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F830" w14:textId="76E40712" w:rsidR="001D11B0" w:rsidRDefault="00B833F9" w:rsidP="001D11B0">
      <w:pPr>
        <w:spacing w:line="480" w:lineRule="auto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1D11B0">
        <w:rPr>
          <w:rFonts w:ascii="Times New Roman" w:eastAsia="맑은 고딕" w:hAnsi="Times New Roman" w:cs="Times New Roman"/>
          <w:sz w:val="20"/>
          <w:szCs w:val="20"/>
        </w:rPr>
        <w:t>Figure S1. Cumulative risks of 5th–15th (A), 16th–27th (B) common causes of de novo malignancy after double lung transplantation</w:t>
      </w:r>
      <w:r w:rsidR="00590A68">
        <w:rPr>
          <w:rFonts w:ascii="Times New Roman" w:eastAsia="맑은 고딕" w:hAnsi="Times New Roman" w:cs="Times New Roman"/>
          <w:sz w:val="20"/>
          <w:szCs w:val="20"/>
        </w:rPr>
        <w:t>.</w:t>
      </w:r>
    </w:p>
    <w:p w14:paraId="5D47E874" w14:textId="24F04490" w:rsidR="00B833F9" w:rsidRPr="001D11B0" w:rsidRDefault="00B833F9" w:rsidP="001D11B0">
      <w:pPr>
        <w:spacing w:line="480" w:lineRule="auto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1D11B0">
        <w:rPr>
          <w:rFonts w:ascii="Times New Roman" w:eastAsia="맑은 고딕" w:hAnsi="Times New Roman" w:cs="Times New Roman"/>
          <w:sz w:val="20"/>
          <w:szCs w:val="20"/>
        </w:rPr>
        <w:t>Figure S2. Overall survival in recipients with other de novo malignancies (except for the top five) after double lung plantation; 6th–10th (A), 11th–16th (B), 17th–22nd (C), and 23rd–27th (D) common malignancies</w:t>
      </w:r>
      <w:r w:rsidR="00590A68">
        <w:rPr>
          <w:rFonts w:ascii="Times New Roman" w:eastAsia="맑은 고딕" w:hAnsi="Times New Roman" w:cs="Times New Roman"/>
          <w:sz w:val="20"/>
          <w:szCs w:val="20"/>
        </w:rPr>
        <w:t>.</w:t>
      </w:r>
    </w:p>
    <w:p w14:paraId="112F3792" w14:textId="563B542C" w:rsidR="003C2554" w:rsidRDefault="00B833F9" w:rsidP="001D11B0">
      <w:pPr>
        <w:spacing w:line="480" w:lineRule="auto"/>
        <w:jc w:val="both"/>
        <w:rPr>
          <w:rFonts w:ascii="Times New Roman" w:eastAsia="맑은 고딕" w:hAnsi="Times New Roman" w:cs="Times New Roman"/>
          <w:sz w:val="20"/>
          <w:szCs w:val="20"/>
        </w:rPr>
      </w:pPr>
      <w:r w:rsidRPr="001D11B0">
        <w:rPr>
          <w:rFonts w:ascii="Times New Roman" w:eastAsia="맑은 고딕" w:hAnsi="Times New Roman" w:cs="Times New Roman"/>
          <w:sz w:val="20"/>
          <w:szCs w:val="20"/>
        </w:rPr>
        <w:t xml:space="preserve">Figure S3. Causes of death in recipients </w:t>
      </w:r>
      <w:r w:rsidR="00057911" w:rsidRPr="001D11B0">
        <w:rPr>
          <w:rFonts w:ascii="Times New Roman" w:eastAsia="맑은 고딕" w:hAnsi="Times New Roman" w:cs="Times New Roman"/>
          <w:sz w:val="20"/>
          <w:szCs w:val="20"/>
        </w:rPr>
        <w:t>who received double lung transplantation (DLT)</w:t>
      </w:r>
      <w:r w:rsidR="00057911">
        <w:rPr>
          <w:rFonts w:ascii="Times New Roman" w:eastAsia="맑은 고딕" w:hAnsi="Times New Roman" w:cs="Times New Roman"/>
          <w:sz w:val="20"/>
          <w:szCs w:val="20"/>
        </w:rPr>
        <w:t xml:space="preserve"> </w:t>
      </w:r>
      <w:r w:rsidRPr="001D11B0">
        <w:rPr>
          <w:rFonts w:ascii="Times New Roman" w:eastAsia="맑은 고딕" w:hAnsi="Times New Roman" w:cs="Times New Roman"/>
          <w:sz w:val="20"/>
          <w:szCs w:val="20"/>
        </w:rPr>
        <w:t xml:space="preserve">without de novo post-transplant malignancy after DLT. </w:t>
      </w:r>
    </w:p>
    <w:p w14:paraId="2AAD95D0" w14:textId="7C83D70F" w:rsidR="00B833F9" w:rsidRPr="001D11B0" w:rsidRDefault="003C2554" w:rsidP="001D11B0">
      <w:pPr>
        <w:spacing w:line="480" w:lineRule="auto"/>
        <w:jc w:val="both"/>
        <w:rPr>
          <w:rFonts w:ascii="Times New Roman" w:eastAsia="맑은 고딕" w:hAnsi="Times New Roman" w:cs="Times New Roman"/>
          <w:sz w:val="20"/>
          <w:szCs w:val="20"/>
        </w:rPr>
      </w:pPr>
      <w:r>
        <w:rPr>
          <w:rFonts w:ascii="Times New Roman" w:eastAsia="맑은 고딕" w:hAnsi="Times New Roman" w:cs="Times New Roman" w:hint="eastAsia"/>
          <w:sz w:val="20"/>
          <w:szCs w:val="20"/>
          <w:lang w:eastAsia="ko-KR"/>
        </w:rPr>
        <w:t>F</w:t>
      </w:r>
      <w:r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igure S4. </w:t>
      </w:r>
      <w:r w:rsidR="00B833F9" w:rsidRPr="001D11B0">
        <w:rPr>
          <w:rFonts w:ascii="Times New Roman" w:eastAsia="맑은 고딕" w:hAnsi="Times New Roman" w:cs="Times New Roman"/>
          <w:sz w:val="20"/>
          <w:szCs w:val="20"/>
        </w:rPr>
        <w:t>Causes of death in recipients</w:t>
      </w:r>
      <w:r w:rsidR="00057911">
        <w:rPr>
          <w:rFonts w:ascii="Times New Roman" w:eastAsia="맑은 고딕" w:hAnsi="Times New Roman" w:cs="Times New Roman"/>
          <w:sz w:val="20"/>
          <w:szCs w:val="20"/>
        </w:rPr>
        <w:t xml:space="preserve"> </w:t>
      </w:r>
      <w:r w:rsidR="00057911" w:rsidRPr="001D11B0">
        <w:rPr>
          <w:rFonts w:ascii="Times New Roman" w:eastAsia="맑은 고딕" w:hAnsi="Times New Roman" w:cs="Times New Roman"/>
          <w:sz w:val="20"/>
          <w:szCs w:val="20"/>
        </w:rPr>
        <w:t>who received double lung transplantation (DLT)</w:t>
      </w:r>
      <w:r w:rsidR="00B833F9" w:rsidRPr="001D11B0">
        <w:rPr>
          <w:rFonts w:ascii="Times New Roman" w:eastAsia="맑은 고딕" w:hAnsi="Times New Roman" w:cs="Times New Roman"/>
          <w:sz w:val="20"/>
          <w:szCs w:val="20"/>
        </w:rPr>
        <w:t xml:space="preserve"> with post-transplant malignancy after DLT</w:t>
      </w:r>
      <w:r w:rsidR="00590A68">
        <w:rPr>
          <w:rFonts w:ascii="Times New Roman" w:eastAsia="맑은 고딕" w:hAnsi="Times New Roman" w:cs="Times New Roman"/>
          <w:sz w:val="20"/>
          <w:szCs w:val="20"/>
        </w:rPr>
        <w:t>.</w:t>
      </w:r>
    </w:p>
    <w:p w14:paraId="472BB477" w14:textId="72B7152A" w:rsidR="001D11B0" w:rsidRPr="001D11B0" w:rsidRDefault="001D11B0" w:rsidP="001D11B0">
      <w:pPr>
        <w:spacing w:line="480" w:lineRule="auto"/>
        <w:rPr>
          <w:rFonts w:ascii="Times New Roman" w:eastAsia="맑은 고딕" w:hAnsi="Times New Roman" w:cs="Times New Roman"/>
          <w:sz w:val="20"/>
          <w:szCs w:val="20"/>
        </w:rPr>
      </w:pPr>
      <w:r w:rsidRPr="001D11B0">
        <w:rPr>
          <w:rFonts w:ascii="Times New Roman" w:eastAsia="맑은 고딕" w:hAnsi="Times New Roman" w:cs="Times New Roman"/>
          <w:sz w:val="20"/>
          <w:szCs w:val="20"/>
        </w:rPr>
        <w:br w:type="page"/>
      </w:r>
    </w:p>
    <w:p w14:paraId="06DB3073" w14:textId="77777777" w:rsidR="001D11B0" w:rsidRPr="001D11B0" w:rsidRDefault="001D11B0" w:rsidP="001D11B0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  <w:sectPr w:rsidR="001D11B0" w:rsidRPr="001D11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DE6061" w14:textId="77777777" w:rsidR="001D11B0" w:rsidRPr="001D11B0" w:rsidRDefault="001D11B0" w:rsidP="001D11B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1D11B0">
        <w:rPr>
          <w:rFonts w:ascii="Times New Roman" w:hAnsi="Times New Roman" w:cs="Times New Roman"/>
          <w:sz w:val="20"/>
          <w:szCs w:val="20"/>
        </w:rPr>
        <w:lastRenderedPageBreak/>
        <w:t>Supplementary table1. Indications for double lung transplantation</w:t>
      </w:r>
    </w:p>
    <w:tbl>
      <w:tblPr>
        <w:tblW w:w="13675" w:type="dxa"/>
        <w:tblBorders>
          <w:top w:val="single" w:sz="4" w:space="0" w:color="auto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565"/>
        <w:gridCol w:w="2430"/>
        <w:gridCol w:w="2610"/>
        <w:gridCol w:w="2070"/>
      </w:tblGrid>
      <w:tr w:rsidR="001D11B0" w:rsidRPr="001D11B0" w14:paraId="4BE69BAD" w14:textId="77777777" w:rsidTr="005F49EB">
        <w:trPr>
          <w:trHeight w:val="432"/>
        </w:trPr>
        <w:tc>
          <w:tcPr>
            <w:tcW w:w="6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4305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65F8844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79FB92E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(n=23,935)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33FD84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Recipients without PTM</w:t>
            </w:r>
          </w:p>
          <w:p w14:paraId="0359CBE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(n=18,306)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F127A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Recipients with PTM</w:t>
            </w:r>
          </w:p>
          <w:p w14:paraId="0C8B025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(n=5,629)</w:t>
            </w:r>
          </w:p>
        </w:tc>
      </w:tr>
      <w:tr w:rsidR="001D11B0" w:rsidRPr="001D11B0" w14:paraId="49673519" w14:textId="77777777" w:rsidTr="005F49EB">
        <w:trPr>
          <w:trHeight w:val="432"/>
        </w:trPr>
        <w:tc>
          <w:tcPr>
            <w:tcW w:w="6565" w:type="dxa"/>
            <w:tcBorders>
              <w:top w:val="single" w:sz="4" w:space="0" w:color="auto"/>
            </w:tcBorders>
            <w:vAlign w:val="center"/>
          </w:tcPr>
          <w:p w14:paraId="68EF1948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Idiopathic pulmonary fibrosis/usual interstitial pneumonitis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7A9CC6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6,400 (26.74)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08135ED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4,687 (25.60)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14:paraId="6A2931C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1,713 (32.14)</w:t>
            </w:r>
          </w:p>
        </w:tc>
      </w:tr>
      <w:tr w:rsidR="001D11B0" w:rsidRPr="001D11B0" w14:paraId="7B82C26E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176CD474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Chronic obstructive pulmonary disease (COPD)/emphysema</w:t>
            </w:r>
          </w:p>
        </w:tc>
        <w:tc>
          <w:tcPr>
            <w:tcW w:w="2430" w:type="dxa"/>
          </w:tcPr>
          <w:p w14:paraId="451F2DD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5,276 (22.04)</w:t>
            </w:r>
          </w:p>
        </w:tc>
        <w:tc>
          <w:tcPr>
            <w:tcW w:w="2610" w:type="dxa"/>
            <w:vAlign w:val="bottom"/>
          </w:tcPr>
          <w:p w14:paraId="582EB12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3,777 (20.63)</w:t>
            </w:r>
          </w:p>
        </w:tc>
        <w:tc>
          <w:tcPr>
            <w:tcW w:w="2070" w:type="dxa"/>
            <w:vAlign w:val="bottom"/>
          </w:tcPr>
          <w:p w14:paraId="124EFE6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1,499 (28.13)</w:t>
            </w:r>
          </w:p>
        </w:tc>
      </w:tr>
      <w:tr w:rsidR="001D11B0" w:rsidRPr="001D11B0" w14:paraId="636BDE68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269F051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Cystic fibrosis</w:t>
            </w:r>
          </w:p>
        </w:tc>
        <w:tc>
          <w:tcPr>
            <w:tcW w:w="2430" w:type="dxa"/>
          </w:tcPr>
          <w:p w14:paraId="1535451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4,075 (17.03)</w:t>
            </w:r>
          </w:p>
        </w:tc>
        <w:tc>
          <w:tcPr>
            <w:tcW w:w="2610" w:type="dxa"/>
            <w:vAlign w:val="bottom"/>
          </w:tcPr>
          <w:p w14:paraId="37A8724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3,308 (18.07)</w:t>
            </w:r>
          </w:p>
        </w:tc>
        <w:tc>
          <w:tcPr>
            <w:tcW w:w="2070" w:type="dxa"/>
            <w:vAlign w:val="bottom"/>
          </w:tcPr>
          <w:p w14:paraId="5433D47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767 (14.39)</w:t>
            </w:r>
          </w:p>
        </w:tc>
      </w:tr>
      <w:tr w:rsidR="001D11B0" w:rsidRPr="001D11B0" w14:paraId="5EB70FE6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3C40268E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Pulmonary fibrosis (other specified cause)</w:t>
            </w:r>
          </w:p>
        </w:tc>
        <w:tc>
          <w:tcPr>
            <w:tcW w:w="2430" w:type="dxa"/>
            <w:vAlign w:val="bottom"/>
          </w:tcPr>
          <w:p w14:paraId="0413E93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 (26.74)</w:t>
            </w:r>
          </w:p>
        </w:tc>
        <w:tc>
          <w:tcPr>
            <w:tcW w:w="2610" w:type="dxa"/>
            <w:vAlign w:val="bottom"/>
          </w:tcPr>
          <w:p w14:paraId="0AE6650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935 (5.11)</w:t>
            </w:r>
          </w:p>
        </w:tc>
        <w:tc>
          <w:tcPr>
            <w:tcW w:w="2070" w:type="dxa"/>
            <w:vAlign w:val="bottom"/>
          </w:tcPr>
          <w:p w14:paraId="43BDAD8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263 (4.94)</w:t>
            </w:r>
          </w:p>
        </w:tc>
      </w:tr>
      <w:tr w:rsidR="001D11B0" w:rsidRPr="001D11B0" w14:paraId="5A5ECEC1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2FE9CE10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Primary pulmonary hypertension</w:t>
            </w:r>
          </w:p>
        </w:tc>
        <w:tc>
          <w:tcPr>
            <w:tcW w:w="2430" w:type="dxa"/>
            <w:vAlign w:val="bottom"/>
          </w:tcPr>
          <w:p w14:paraId="3792F7A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5276 (22.04)</w:t>
            </w:r>
          </w:p>
        </w:tc>
        <w:tc>
          <w:tcPr>
            <w:tcW w:w="2610" w:type="dxa"/>
            <w:vAlign w:val="bottom"/>
          </w:tcPr>
          <w:p w14:paraId="1C34AD1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689 (3.76)</w:t>
            </w:r>
          </w:p>
        </w:tc>
        <w:tc>
          <w:tcPr>
            <w:tcW w:w="2070" w:type="dxa"/>
            <w:vAlign w:val="bottom"/>
          </w:tcPr>
          <w:p w14:paraId="2BE063B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136 (2.55)</w:t>
            </w:r>
          </w:p>
        </w:tc>
      </w:tr>
      <w:tr w:rsidR="001D11B0" w:rsidRPr="001D11B0" w14:paraId="2E2AB39E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022EA972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Alpha-1-antitrypsin deficiency</w:t>
            </w:r>
          </w:p>
        </w:tc>
        <w:tc>
          <w:tcPr>
            <w:tcW w:w="2430" w:type="dxa"/>
            <w:vAlign w:val="bottom"/>
          </w:tcPr>
          <w:p w14:paraId="53271A0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4075 (17.03)</w:t>
            </w:r>
          </w:p>
        </w:tc>
        <w:tc>
          <w:tcPr>
            <w:tcW w:w="2610" w:type="dxa"/>
            <w:vAlign w:val="bottom"/>
          </w:tcPr>
          <w:p w14:paraId="1E1E97C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656 (3.58)</w:t>
            </w:r>
          </w:p>
        </w:tc>
        <w:tc>
          <w:tcPr>
            <w:tcW w:w="2070" w:type="dxa"/>
            <w:vAlign w:val="bottom"/>
          </w:tcPr>
          <w:p w14:paraId="16B162D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281 (5.27)</w:t>
            </w:r>
          </w:p>
        </w:tc>
      </w:tr>
      <w:tr w:rsidR="001D11B0" w:rsidRPr="001D11B0" w14:paraId="3A638FCF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37398D7D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Sarcoidosis</w:t>
            </w:r>
          </w:p>
        </w:tc>
        <w:tc>
          <w:tcPr>
            <w:tcW w:w="2430" w:type="dxa"/>
            <w:vAlign w:val="bottom"/>
          </w:tcPr>
          <w:p w14:paraId="35F5CD2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1198 (5.01)</w:t>
            </w:r>
          </w:p>
        </w:tc>
        <w:tc>
          <w:tcPr>
            <w:tcW w:w="2610" w:type="dxa"/>
            <w:vAlign w:val="bottom"/>
          </w:tcPr>
          <w:p w14:paraId="31CB20D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652 (356)</w:t>
            </w:r>
          </w:p>
        </w:tc>
        <w:tc>
          <w:tcPr>
            <w:tcW w:w="2070" w:type="dxa"/>
            <w:vAlign w:val="bottom"/>
          </w:tcPr>
          <w:p w14:paraId="58B888C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156 (2.93)</w:t>
            </w:r>
          </w:p>
        </w:tc>
      </w:tr>
      <w:tr w:rsidR="001D11B0" w:rsidRPr="001D11B0" w14:paraId="4A7603B5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1890D26A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Bronchiectasis</w:t>
            </w:r>
          </w:p>
        </w:tc>
        <w:tc>
          <w:tcPr>
            <w:tcW w:w="2430" w:type="dxa"/>
            <w:vAlign w:val="bottom"/>
          </w:tcPr>
          <w:p w14:paraId="06E4FAA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 (3.45)</w:t>
            </w:r>
          </w:p>
        </w:tc>
        <w:tc>
          <w:tcPr>
            <w:tcW w:w="2610" w:type="dxa"/>
            <w:vAlign w:val="bottom"/>
          </w:tcPr>
          <w:p w14:paraId="1970EA2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494 (2.70)</w:t>
            </w:r>
          </w:p>
        </w:tc>
        <w:tc>
          <w:tcPr>
            <w:tcW w:w="2070" w:type="dxa"/>
            <w:vAlign w:val="bottom"/>
          </w:tcPr>
          <w:p w14:paraId="1BD4B6D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129 (2.42)</w:t>
            </w:r>
          </w:p>
        </w:tc>
      </w:tr>
      <w:tr w:rsidR="001D11B0" w:rsidRPr="001D11B0" w14:paraId="24C3D1F0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2C790ECC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Hypersensitivity pneumonitis</w:t>
            </w:r>
          </w:p>
        </w:tc>
        <w:tc>
          <w:tcPr>
            <w:tcW w:w="2430" w:type="dxa"/>
            <w:vAlign w:val="bottom"/>
          </w:tcPr>
          <w:p w14:paraId="3B396BF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 (3.91)</w:t>
            </w:r>
          </w:p>
        </w:tc>
        <w:tc>
          <w:tcPr>
            <w:tcW w:w="2610" w:type="dxa"/>
            <w:vAlign w:val="bottom"/>
          </w:tcPr>
          <w:p w14:paraId="24F0DED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411 (2.25)</w:t>
            </w:r>
          </w:p>
        </w:tc>
        <w:tc>
          <w:tcPr>
            <w:tcW w:w="2070" w:type="dxa"/>
            <w:vAlign w:val="bottom"/>
          </w:tcPr>
          <w:p w14:paraId="47A1C9B4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97 (1.82)</w:t>
            </w:r>
          </w:p>
        </w:tc>
      </w:tr>
      <w:tr w:rsidR="001D11B0" w:rsidRPr="001D11B0" w14:paraId="6B02838F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0759ABF9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Idiopathic interstitial pneumonia (IIP) (non-specified)</w:t>
            </w:r>
          </w:p>
        </w:tc>
        <w:tc>
          <w:tcPr>
            <w:tcW w:w="2430" w:type="dxa"/>
            <w:vAlign w:val="bottom"/>
          </w:tcPr>
          <w:p w14:paraId="1627236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 (3.38)</w:t>
            </w:r>
          </w:p>
        </w:tc>
        <w:tc>
          <w:tcPr>
            <w:tcW w:w="2610" w:type="dxa"/>
            <w:vAlign w:val="bottom"/>
          </w:tcPr>
          <w:p w14:paraId="76853BB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349 (1.91)</w:t>
            </w:r>
          </w:p>
        </w:tc>
        <w:tc>
          <w:tcPr>
            <w:tcW w:w="2070" w:type="dxa"/>
            <w:vAlign w:val="bottom"/>
          </w:tcPr>
          <w:p w14:paraId="7050E8D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28 (0.53)</w:t>
            </w:r>
          </w:p>
        </w:tc>
      </w:tr>
      <w:tr w:rsidR="001D11B0" w:rsidRPr="001D11B0" w14:paraId="5CB931FF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5A7DE8FA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Scleroderma-pulmonary hypertension</w:t>
            </w:r>
          </w:p>
        </w:tc>
        <w:tc>
          <w:tcPr>
            <w:tcW w:w="2430" w:type="dxa"/>
            <w:vAlign w:val="bottom"/>
          </w:tcPr>
          <w:p w14:paraId="2B5FAB8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 (2.60)</w:t>
            </w:r>
          </w:p>
        </w:tc>
        <w:tc>
          <w:tcPr>
            <w:tcW w:w="2610" w:type="dxa"/>
            <w:vAlign w:val="bottom"/>
          </w:tcPr>
          <w:p w14:paraId="1044BC7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185 (1.01)</w:t>
            </w:r>
          </w:p>
        </w:tc>
        <w:tc>
          <w:tcPr>
            <w:tcW w:w="2070" w:type="dxa"/>
            <w:vAlign w:val="bottom"/>
          </w:tcPr>
          <w:p w14:paraId="37FF6B0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32 (0.60)</w:t>
            </w:r>
          </w:p>
        </w:tc>
      </w:tr>
      <w:tr w:rsidR="001D11B0" w:rsidRPr="001D11B0" w14:paraId="632B93C3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47BFF0A8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Scleroderma-restrictive</w:t>
            </w:r>
          </w:p>
        </w:tc>
        <w:tc>
          <w:tcPr>
            <w:tcW w:w="2430" w:type="dxa"/>
            <w:vAlign w:val="bottom"/>
          </w:tcPr>
          <w:p w14:paraId="298041E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(2.12)</w:t>
            </w:r>
          </w:p>
        </w:tc>
        <w:tc>
          <w:tcPr>
            <w:tcW w:w="2610" w:type="dxa"/>
            <w:vAlign w:val="bottom"/>
          </w:tcPr>
          <w:p w14:paraId="386C67A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171 (0.93)</w:t>
            </w:r>
          </w:p>
        </w:tc>
        <w:tc>
          <w:tcPr>
            <w:tcW w:w="2070" w:type="dxa"/>
            <w:vAlign w:val="bottom"/>
          </w:tcPr>
          <w:p w14:paraId="31D212E4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30 (0.56)</w:t>
            </w:r>
          </w:p>
        </w:tc>
      </w:tr>
      <w:tr w:rsidR="001D11B0" w:rsidRPr="001D11B0" w14:paraId="47D862F3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19D07F00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Acute respiratory distress syndrome (ARDS) due to COVID-19</w:t>
            </w:r>
          </w:p>
        </w:tc>
        <w:tc>
          <w:tcPr>
            <w:tcW w:w="2430" w:type="dxa"/>
            <w:vAlign w:val="bottom"/>
          </w:tcPr>
          <w:p w14:paraId="6EA4F0B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 (1.58)</w:t>
            </w:r>
          </w:p>
        </w:tc>
        <w:tc>
          <w:tcPr>
            <w:tcW w:w="2610" w:type="dxa"/>
            <w:vAlign w:val="bottom"/>
          </w:tcPr>
          <w:p w14:paraId="48B2EAB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151 (0.82)</w:t>
            </w:r>
          </w:p>
        </w:tc>
        <w:tc>
          <w:tcPr>
            <w:tcW w:w="2070" w:type="dxa"/>
            <w:vAlign w:val="bottom"/>
          </w:tcPr>
          <w:p w14:paraId="12E3CA6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  <w:tr w:rsidR="001D11B0" w:rsidRPr="001D11B0" w14:paraId="3E18C464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5358F172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Obliterative bronchiolitis (non-re-transplantation)</w:t>
            </w:r>
          </w:p>
        </w:tc>
        <w:tc>
          <w:tcPr>
            <w:tcW w:w="2430" w:type="dxa"/>
            <w:vAlign w:val="bottom"/>
          </w:tcPr>
          <w:p w14:paraId="1633953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(0.91)</w:t>
            </w:r>
          </w:p>
        </w:tc>
        <w:tc>
          <w:tcPr>
            <w:tcW w:w="2610" w:type="dxa"/>
            <w:vAlign w:val="bottom"/>
          </w:tcPr>
          <w:p w14:paraId="53EFD03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128 (0.70)</w:t>
            </w:r>
          </w:p>
        </w:tc>
        <w:tc>
          <w:tcPr>
            <w:tcW w:w="2070" w:type="dxa"/>
            <w:vAlign w:val="bottom"/>
          </w:tcPr>
          <w:p w14:paraId="3213D68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26 (0.49)</w:t>
            </w:r>
          </w:p>
        </w:tc>
      </w:tr>
      <w:tr w:rsidR="001D11B0" w:rsidRPr="001D11B0" w14:paraId="17B2ABFC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57330CA4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Lymphangioleiomyomatosis</w:t>
            </w:r>
            <w:proofErr w:type="spellEnd"/>
          </w:p>
        </w:tc>
        <w:tc>
          <w:tcPr>
            <w:tcW w:w="2430" w:type="dxa"/>
            <w:vAlign w:val="bottom"/>
          </w:tcPr>
          <w:p w14:paraId="5C78C10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(0.84)</w:t>
            </w:r>
          </w:p>
        </w:tc>
        <w:tc>
          <w:tcPr>
            <w:tcW w:w="2610" w:type="dxa"/>
            <w:vAlign w:val="bottom"/>
          </w:tcPr>
          <w:p w14:paraId="1F91EE0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121 (0.66)</w:t>
            </w:r>
          </w:p>
        </w:tc>
        <w:tc>
          <w:tcPr>
            <w:tcW w:w="2070" w:type="dxa"/>
            <w:vAlign w:val="bottom"/>
          </w:tcPr>
          <w:p w14:paraId="3C655D2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55 (1.03)</w:t>
            </w:r>
          </w:p>
        </w:tc>
      </w:tr>
      <w:tr w:rsidR="001D11B0" w:rsidRPr="001D11B0" w14:paraId="52822F5C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3C7C92BA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Mixed connective tissue disease</w:t>
            </w:r>
          </w:p>
        </w:tc>
        <w:tc>
          <w:tcPr>
            <w:tcW w:w="2430" w:type="dxa"/>
            <w:vAlign w:val="bottom"/>
          </w:tcPr>
          <w:p w14:paraId="1215BB8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(0.64)</w:t>
            </w:r>
          </w:p>
        </w:tc>
        <w:tc>
          <w:tcPr>
            <w:tcW w:w="2610" w:type="dxa"/>
            <w:vAlign w:val="bottom"/>
          </w:tcPr>
          <w:p w14:paraId="66C8926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115 (0.63)</w:t>
            </w:r>
          </w:p>
        </w:tc>
        <w:tc>
          <w:tcPr>
            <w:tcW w:w="2070" w:type="dxa"/>
            <w:vAlign w:val="bottom"/>
          </w:tcPr>
          <w:p w14:paraId="37A510C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 (0.11)</w:t>
            </w:r>
          </w:p>
        </w:tc>
      </w:tr>
      <w:tr w:rsidR="001D11B0" w:rsidRPr="001D11B0" w14:paraId="530200B0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75FC0AD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Rheumatoid disease</w:t>
            </w:r>
          </w:p>
        </w:tc>
        <w:tc>
          <w:tcPr>
            <w:tcW w:w="2430" w:type="dxa"/>
            <w:vAlign w:val="bottom"/>
          </w:tcPr>
          <w:p w14:paraId="5F6F880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(0.64)</w:t>
            </w:r>
          </w:p>
        </w:tc>
        <w:tc>
          <w:tcPr>
            <w:tcW w:w="2610" w:type="dxa"/>
            <w:vAlign w:val="bottom"/>
          </w:tcPr>
          <w:p w14:paraId="54C29D4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110 (0.60)</w:t>
            </w:r>
          </w:p>
        </w:tc>
        <w:tc>
          <w:tcPr>
            <w:tcW w:w="2070" w:type="dxa"/>
            <w:vAlign w:val="bottom"/>
          </w:tcPr>
          <w:p w14:paraId="4918AF1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13 (0.24)</w:t>
            </w:r>
          </w:p>
        </w:tc>
      </w:tr>
      <w:tr w:rsidR="001D11B0" w:rsidRPr="001D11B0" w14:paraId="668E016B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0EE13908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Secondary pulmonary hypertension</w:t>
            </w:r>
          </w:p>
        </w:tc>
        <w:tc>
          <w:tcPr>
            <w:tcW w:w="2430" w:type="dxa"/>
          </w:tcPr>
          <w:p w14:paraId="71559A4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132 (0.55)</w:t>
            </w:r>
          </w:p>
        </w:tc>
        <w:tc>
          <w:tcPr>
            <w:tcW w:w="2610" w:type="dxa"/>
            <w:vAlign w:val="bottom"/>
          </w:tcPr>
          <w:p w14:paraId="7C0BB23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109 (0.60)</w:t>
            </w:r>
          </w:p>
        </w:tc>
        <w:tc>
          <w:tcPr>
            <w:tcW w:w="2070" w:type="dxa"/>
            <w:vAlign w:val="bottom"/>
          </w:tcPr>
          <w:p w14:paraId="67C0B28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23 (0.43)</w:t>
            </w:r>
          </w:p>
        </w:tc>
      </w:tr>
      <w:tr w:rsidR="001D11B0" w:rsidRPr="001D11B0" w14:paraId="175E230B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0D942EE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Lung re-transplantation/graft failure: obliterative bronchiolitis-obstructive</w:t>
            </w:r>
          </w:p>
        </w:tc>
        <w:tc>
          <w:tcPr>
            <w:tcW w:w="2430" w:type="dxa"/>
          </w:tcPr>
          <w:p w14:paraId="59E9953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145 (0.61)</w:t>
            </w:r>
          </w:p>
        </w:tc>
        <w:tc>
          <w:tcPr>
            <w:tcW w:w="2610" w:type="dxa"/>
            <w:vAlign w:val="bottom"/>
          </w:tcPr>
          <w:p w14:paraId="710EBA2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105 (0.57)</w:t>
            </w:r>
          </w:p>
        </w:tc>
        <w:tc>
          <w:tcPr>
            <w:tcW w:w="2070" w:type="dxa"/>
            <w:vAlign w:val="bottom"/>
          </w:tcPr>
          <w:p w14:paraId="5D0802B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40 (0.75)</w:t>
            </w:r>
          </w:p>
        </w:tc>
      </w:tr>
      <w:tr w:rsidR="001D11B0" w:rsidRPr="001D11B0" w14:paraId="225385E9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117325AE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Other-specified</w:t>
            </w:r>
          </w:p>
        </w:tc>
        <w:tc>
          <w:tcPr>
            <w:tcW w:w="2430" w:type="dxa"/>
          </w:tcPr>
          <w:p w14:paraId="09793F0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170 (0.71)</w:t>
            </w:r>
          </w:p>
        </w:tc>
        <w:tc>
          <w:tcPr>
            <w:tcW w:w="2610" w:type="dxa"/>
            <w:vAlign w:val="bottom"/>
          </w:tcPr>
          <w:p w14:paraId="0B73DFF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99 (0.54)</w:t>
            </w:r>
          </w:p>
        </w:tc>
        <w:tc>
          <w:tcPr>
            <w:tcW w:w="2070" w:type="dxa"/>
            <w:vAlign w:val="bottom"/>
          </w:tcPr>
          <w:p w14:paraId="7762BF5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71 (1.33)</w:t>
            </w:r>
          </w:p>
        </w:tc>
      </w:tr>
      <w:tr w:rsidR="001D11B0" w:rsidRPr="001D11B0" w14:paraId="13D1C4D2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94507B2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Lung re-transplantation/graft failure: obliterative bronchiolitis</w:t>
            </w:r>
          </w:p>
        </w:tc>
        <w:tc>
          <w:tcPr>
            <w:tcW w:w="2430" w:type="dxa"/>
          </w:tcPr>
          <w:p w14:paraId="68451F8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111 (0.46)</w:t>
            </w:r>
          </w:p>
        </w:tc>
        <w:tc>
          <w:tcPr>
            <w:tcW w:w="2610" w:type="dxa"/>
            <w:vAlign w:val="bottom"/>
          </w:tcPr>
          <w:p w14:paraId="3ED6DB8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71 (0.39)</w:t>
            </w:r>
          </w:p>
        </w:tc>
        <w:tc>
          <w:tcPr>
            <w:tcW w:w="2070" w:type="dxa"/>
            <w:vAlign w:val="bottom"/>
          </w:tcPr>
          <w:p w14:paraId="53AFA174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40 (0.75)</w:t>
            </w:r>
          </w:p>
        </w:tc>
      </w:tr>
      <w:tr w:rsidR="001D11B0" w:rsidRPr="001D11B0" w14:paraId="4D5A3E7C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178726B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Occupational lung disease (other specified)</w:t>
            </w:r>
          </w:p>
        </w:tc>
        <w:tc>
          <w:tcPr>
            <w:tcW w:w="2430" w:type="dxa"/>
          </w:tcPr>
          <w:p w14:paraId="34CA73A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98 (0.41)</w:t>
            </w:r>
          </w:p>
        </w:tc>
        <w:tc>
          <w:tcPr>
            <w:tcW w:w="2610" w:type="dxa"/>
            <w:vAlign w:val="bottom"/>
          </w:tcPr>
          <w:p w14:paraId="55C4709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68 (0.37)</w:t>
            </w:r>
          </w:p>
        </w:tc>
        <w:tc>
          <w:tcPr>
            <w:tcW w:w="2070" w:type="dxa"/>
            <w:vAlign w:val="bottom"/>
          </w:tcPr>
          <w:p w14:paraId="6C211CC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30 (0.56)</w:t>
            </w:r>
          </w:p>
        </w:tc>
      </w:tr>
      <w:tr w:rsidR="001D11B0" w:rsidRPr="001D11B0" w14:paraId="55A7DE0C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1A1BF171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Pulmonary fibrosis due to COVID-19</w:t>
            </w:r>
          </w:p>
        </w:tc>
        <w:tc>
          <w:tcPr>
            <w:tcW w:w="2430" w:type="dxa"/>
          </w:tcPr>
          <w:p w14:paraId="3D0A401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66 (0.28)</w:t>
            </w:r>
          </w:p>
        </w:tc>
        <w:tc>
          <w:tcPr>
            <w:tcW w:w="2610" w:type="dxa"/>
            <w:vAlign w:val="bottom"/>
          </w:tcPr>
          <w:p w14:paraId="4D49632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66 (0.36)</w:t>
            </w:r>
          </w:p>
        </w:tc>
        <w:tc>
          <w:tcPr>
            <w:tcW w:w="2070" w:type="dxa"/>
            <w:vAlign w:val="bottom"/>
          </w:tcPr>
          <w:p w14:paraId="136CF2B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50B3B176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23FE5976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 xml:space="preserve">Pulmonary </w:t>
            </w:r>
            <w:proofErr w:type="spellStart"/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veno</w:t>
            </w:r>
            <w:proofErr w:type="spellEnd"/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-occlusive disease</w:t>
            </w:r>
          </w:p>
        </w:tc>
        <w:tc>
          <w:tcPr>
            <w:tcW w:w="2430" w:type="dxa"/>
          </w:tcPr>
          <w:p w14:paraId="6FBADB4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73 (0.30)</w:t>
            </w:r>
          </w:p>
        </w:tc>
        <w:tc>
          <w:tcPr>
            <w:tcW w:w="2610" w:type="dxa"/>
            <w:vAlign w:val="bottom"/>
          </w:tcPr>
          <w:p w14:paraId="6E7C3E9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62 (0.34)</w:t>
            </w:r>
          </w:p>
        </w:tc>
        <w:tc>
          <w:tcPr>
            <w:tcW w:w="2070" w:type="dxa"/>
            <w:vAlign w:val="bottom"/>
          </w:tcPr>
          <w:p w14:paraId="2F7904A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11 (0.21)</w:t>
            </w:r>
          </w:p>
        </w:tc>
      </w:tr>
      <w:tr w:rsidR="001D11B0" w:rsidRPr="001D11B0" w14:paraId="0F80F4F2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18ABEA50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Polymyositis</w:t>
            </w:r>
          </w:p>
        </w:tc>
        <w:tc>
          <w:tcPr>
            <w:tcW w:w="2430" w:type="dxa"/>
          </w:tcPr>
          <w:p w14:paraId="1648CED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58 (0.24)</w:t>
            </w:r>
          </w:p>
        </w:tc>
        <w:tc>
          <w:tcPr>
            <w:tcW w:w="2610" w:type="dxa"/>
            <w:vAlign w:val="bottom"/>
          </w:tcPr>
          <w:p w14:paraId="0234B8E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51 (0.28)</w:t>
            </w:r>
          </w:p>
        </w:tc>
        <w:tc>
          <w:tcPr>
            <w:tcW w:w="2070" w:type="dxa"/>
            <w:vAlign w:val="bottom"/>
          </w:tcPr>
          <w:p w14:paraId="3BA6F7E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 (0.13)</w:t>
            </w:r>
          </w:p>
        </w:tc>
      </w:tr>
      <w:tr w:rsidR="001D11B0" w:rsidRPr="001D11B0" w14:paraId="7C6F1312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141AFD8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Eosinophilic granuloma</w:t>
            </w:r>
          </w:p>
        </w:tc>
        <w:tc>
          <w:tcPr>
            <w:tcW w:w="2430" w:type="dxa"/>
          </w:tcPr>
          <w:p w14:paraId="3003D9B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63 (0.26)</w:t>
            </w:r>
          </w:p>
        </w:tc>
        <w:tc>
          <w:tcPr>
            <w:tcW w:w="2610" w:type="dxa"/>
            <w:vAlign w:val="bottom"/>
          </w:tcPr>
          <w:p w14:paraId="1EC34E8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50 (0.27)</w:t>
            </w:r>
          </w:p>
        </w:tc>
        <w:tc>
          <w:tcPr>
            <w:tcW w:w="2070" w:type="dxa"/>
            <w:vAlign w:val="bottom"/>
          </w:tcPr>
          <w:p w14:paraId="45A8EBE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13 (0.24)</w:t>
            </w:r>
          </w:p>
        </w:tc>
      </w:tr>
      <w:tr w:rsidR="001D11B0" w:rsidRPr="001D11B0" w14:paraId="5C67F27E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4C3B9A0A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Lung re-transplantation/graft failure: primary graft failure</w:t>
            </w:r>
          </w:p>
        </w:tc>
        <w:tc>
          <w:tcPr>
            <w:tcW w:w="2430" w:type="dxa"/>
          </w:tcPr>
          <w:p w14:paraId="25915F4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80 (0.33)</w:t>
            </w:r>
          </w:p>
        </w:tc>
        <w:tc>
          <w:tcPr>
            <w:tcW w:w="2610" w:type="dxa"/>
            <w:vAlign w:val="bottom"/>
          </w:tcPr>
          <w:p w14:paraId="5500107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50 (0.27)</w:t>
            </w:r>
          </w:p>
        </w:tc>
        <w:tc>
          <w:tcPr>
            <w:tcW w:w="2070" w:type="dxa"/>
            <w:vAlign w:val="bottom"/>
          </w:tcPr>
          <w:p w14:paraId="7E85570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30 (0.56)</w:t>
            </w:r>
          </w:p>
        </w:tc>
      </w:tr>
      <w:tr w:rsidR="001D11B0" w:rsidRPr="001D11B0" w14:paraId="29F74E26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1ACEB4E7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Bronchiolitis obliterans organizing pneumonia (BOOP)</w:t>
            </w:r>
          </w:p>
        </w:tc>
        <w:tc>
          <w:tcPr>
            <w:tcW w:w="2430" w:type="dxa"/>
          </w:tcPr>
          <w:p w14:paraId="06FEAF54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55 (0.23)</w:t>
            </w:r>
          </w:p>
        </w:tc>
        <w:tc>
          <w:tcPr>
            <w:tcW w:w="2610" w:type="dxa"/>
            <w:vAlign w:val="bottom"/>
          </w:tcPr>
          <w:p w14:paraId="7398DFD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48 (0.26)</w:t>
            </w:r>
          </w:p>
        </w:tc>
        <w:tc>
          <w:tcPr>
            <w:tcW w:w="2070" w:type="dxa"/>
            <w:vAlign w:val="bottom"/>
          </w:tcPr>
          <w:p w14:paraId="4AD0090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 (0.13)</w:t>
            </w:r>
          </w:p>
        </w:tc>
      </w:tr>
      <w:tr w:rsidR="001D11B0" w:rsidRPr="001D11B0" w14:paraId="53005B52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0F7DE445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ARDS/pneumonia</w:t>
            </w:r>
          </w:p>
        </w:tc>
        <w:tc>
          <w:tcPr>
            <w:tcW w:w="2430" w:type="dxa"/>
          </w:tcPr>
          <w:p w14:paraId="6BAAE41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49 (0.20)</w:t>
            </w:r>
          </w:p>
        </w:tc>
        <w:tc>
          <w:tcPr>
            <w:tcW w:w="2610" w:type="dxa"/>
            <w:vAlign w:val="bottom"/>
          </w:tcPr>
          <w:p w14:paraId="15FD029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45 (0.25)</w:t>
            </w:r>
          </w:p>
        </w:tc>
        <w:tc>
          <w:tcPr>
            <w:tcW w:w="2070" w:type="dxa"/>
            <w:vAlign w:val="bottom"/>
          </w:tcPr>
          <w:p w14:paraId="265982E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 (0.08)</w:t>
            </w:r>
          </w:p>
        </w:tc>
      </w:tr>
      <w:tr w:rsidR="001D11B0" w:rsidRPr="001D11B0" w14:paraId="0E737A6D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4FBC2C7C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Sjogren’s syndrome</w:t>
            </w:r>
          </w:p>
        </w:tc>
        <w:tc>
          <w:tcPr>
            <w:tcW w:w="2430" w:type="dxa"/>
          </w:tcPr>
          <w:p w14:paraId="010366C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42 (0.18)</w:t>
            </w:r>
          </w:p>
        </w:tc>
        <w:tc>
          <w:tcPr>
            <w:tcW w:w="2610" w:type="dxa"/>
            <w:vAlign w:val="bottom"/>
          </w:tcPr>
          <w:p w14:paraId="7A8A3F3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34 (0.19)</w:t>
            </w:r>
          </w:p>
        </w:tc>
        <w:tc>
          <w:tcPr>
            <w:tcW w:w="2070" w:type="dxa"/>
            <w:vAlign w:val="bottom"/>
          </w:tcPr>
          <w:p w14:paraId="24A9501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8 (0.15)</w:t>
            </w:r>
          </w:p>
        </w:tc>
      </w:tr>
      <w:tr w:rsidR="001D11B0" w:rsidRPr="001D11B0" w14:paraId="5920CFCA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F2C4DCF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Lung re-transplantation/graft failure: obliterative bronchiolitis-restrictive</w:t>
            </w:r>
          </w:p>
        </w:tc>
        <w:tc>
          <w:tcPr>
            <w:tcW w:w="2430" w:type="dxa"/>
          </w:tcPr>
          <w:p w14:paraId="61B1F07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49 (0.20)</w:t>
            </w:r>
          </w:p>
        </w:tc>
        <w:tc>
          <w:tcPr>
            <w:tcW w:w="2610" w:type="dxa"/>
            <w:vAlign w:val="bottom"/>
          </w:tcPr>
          <w:p w14:paraId="0262DF3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34 (0.19)</w:t>
            </w:r>
          </w:p>
        </w:tc>
        <w:tc>
          <w:tcPr>
            <w:tcW w:w="2070" w:type="dxa"/>
            <w:vAlign w:val="bottom"/>
          </w:tcPr>
          <w:p w14:paraId="261A46F4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15 (0.28)</w:t>
            </w:r>
          </w:p>
        </w:tc>
      </w:tr>
      <w:tr w:rsidR="001D11B0" w:rsidRPr="001D11B0" w14:paraId="02E4A804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5AD05E5C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Constrictive bronchiolitis</w:t>
            </w:r>
          </w:p>
        </w:tc>
        <w:tc>
          <w:tcPr>
            <w:tcW w:w="2430" w:type="dxa"/>
          </w:tcPr>
          <w:p w14:paraId="06C0D16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36 (0.15)</w:t>
            </w:r>
          </w:p>
        </w:tc>
        <w:tc>
          <w:tcPr>
            <w:tcW w:w="2610" w:type="dxa"/>
            <w:vAlign w:val="bottom"/>
          </w:tcPr>
          <w:p w14:paraId="2E2F32E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31 (0.17)</w:t>
            </w:r>
          </w:p>
        </w:tc>
        <w:tc>
          <w:tcPr>
            <w:tcW w:w="2070" w:type="dxa"/>
            <w:vAlign w:val="bottom"/>
          </w:tcPr>
          <w:p w14:paraId="63C11F8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 (0.09)</w:t>
            </w:r>
          </w:p>
        </w:tc>
      </w:tr>
      <w:tr w:rsidR="001D11B0" w:rsidRPr="001D11B0" w14:paraId="0A63B3F6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190E469F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Idiopathic pulmonary hemosiderosis</w:t>
            </w:r>
          </w:p>
        </w:tc>
        <w:tc>
          <w:tcPr>
            <w:tcW w:w="2430" w:type="dxa"/>
          </w:tcPr>
          <w:p w14:paraId="53B7F8D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33 (0.14)</w:t>
            </w:r>
          </w:p>
        </w:tc>
        <w:tc>
          <w:tcPr>
            <w:tcW w:w="2610" w:type="dxa"/>
            <w:vAlign w:val="bottom"/>
          </w:tcPr>
          <w:p w14:paraId="53D207A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25 (0.14)</w:t>
            </w:r>
          </w:p>
        </w:tc>
        <w:tc>
          <w:tcPr>
            <w:tcW w:w="2070" w:type="dxa"/>
            <w:vAlign w:val="bottom"/>
          </w:tcPr>
          <w:p w14:paraId="3B7B75D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8 (0.15)</w:t>
            </w:r>
          </w:p>
        </w:tc>
      </w:tr>
      <w:tr w:rsidR="001D11B0" w:rsidRPr="001D11B0" w14:paraId="0613ED7B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2DFBA076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Silicosis</w:t>
            </w:r>
          </w:p>
        </w:tc>
        <w:tc>
          <w:tcPr>
            <w:tcW w:w="2430" w:type="dxa"/>
          </w:tcPr>
          <w:p w14:paraId="29479C4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38 (0.16)</w:t>
            </w:r>
          </w:p>
        </w:tc>
        <w:tc>
          <w:tcPr>
            <w:tcW w:w="2610" w:type="dxa"/>
            <w:vAlign w:val="bottom"/>
          </w:tcPr>
          <w:p w14:paraId="3B42CEE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25 (0.14)</w:t>
            </w:r>
          </w:p>
        </w:tc>
        <w:tc>
          <w:tcPr>
            <w:tcW w:w="2070" w:type="dxa"/>
            <w:vAlign w:val="bottom"/>
          </w:tcPr>
          <w:p w14:paraId="0D07FA24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13 (0.24)</w:t>
            </w:r>
          </w:p>
        </w:tc>
      </w:tr>
      <w:tr w:rsidR="001D11B0" w:rsidRPr="001D11B0" w14:paraId="202493F8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458A3637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Secondary pulmonary fibrosis (specified cause)</w:t>
            </w:r>
          </w:p>
        </w:tc>
        <w:tc>
          <w:tcPr>
            <w:tcW w:w="2430" w:type="dxa"/>
          </w:tcPr>
          <w:p w14:paraId="624EAE1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26 (0.11)</w:t>
            </w:r>
          </w:p>
        </w:tc>
        <w:tc>
          <w:tcPr>
            <w:tcW w:w="2610" w:type="dxa"/>
            <w:vAlign w:val="bottom"/>
          </w:tcPr>
          <w:p w14:paraId="7F79F84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23 (0.13)</w:t>
            </w:r>
          </w:p>
        </w:tc>
        <w:tc>
          <w:tcPr>
            <w:tcW w:w="2070" w:type="dxa"/>
            <w:vAlign w:val="bottom"/>
          </w:tcPr>
          <w:p w14:paraId="0536BE0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(0.06)</w:t>
            </w:r>
          </w:p>
        </w:tc>
      </w:tr>
      <w:tr w:rsidR="001D11B0" w:rsidRPr="001D11B0" w14:paraId="12625E22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364D55E1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Lupus</w:t>
            </w:r>
          </w:p>
        </w:tc>
        <w:tc>
          <w:tcPr>
            <w:tcW w:w="2430" w:type="dxa"/>
          </w:tcPr>
          <w:p w14:paraId="4FE468D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21 (0.09)</w:t>
            </w:r>
          </w:p>
        </w:tc>
        <w:tc>
          <w:tcPr>
            <w:tcW w:w="2610" w:type="dxa"/>
            <w:vAlign w:val="bottom"/>
          </w:tcPr>
          <w:p w14:paraId="0896BA4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20 (0.11)</w:t>
            </w:r>
          </w:p>
        </w:tc>
        <w:tc>
          <w:tcPr>
            <w:tcW w:w="2070" w:type="dxa"/>
            <w:vAlign w:val="bottom"/>
          </w:tcPr>
          <w:p w14:paraId="1974014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  <w:tr w:rsidR="001D11B0" w:rsidRPr="001D11B0" w14:paraId="4FAB01C9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2C2078E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Eisenmenger’s syndrome: atrial septal defect</w:t>
            </w:r>
          </w:p>
        </w:tc>
        <w:tc>
          <w:tcPr>
            <w:tcW w:w="2430" w:type="dxa"/>
          </w:tcPr>
          <w:p w14:paraId="48A8BE2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33 (0.14)</w:t>
            </w:r>
          </w:p>
        </w:tc>
        <w:tc>
          <w:tcPr>
            <w:tcW w:w="2610" w:type="dxa"/>
            <w:vAlign w:val="bottom"/>
          </w:tcPr>
          <w:p w14:paraId="0C94E49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20 (0.11)</w:t>
            </w:r>
          </w:p>
        </w:tc>
        <w:tc>
          <w:tcPr>
            <w:tcW w:w="2070" w:type="dxa"/>
            <w:vAlign w:val="bottom"/>
          </w:tcPr>
          <w:p w14:paraId="47136F8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13 (0.24)</w:t>
            </w:r>
          </w:p>
        </w:tc>
      </w:tr>
      <w:tr w:rsidR="001D11B0" w:rsidRPr="001D11B0" w14:paraId="12C754F4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E705123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Hermansky-Pudlak</w:t>
            </w:r>
            <w:proofErr w:type="spellEnd"/>
            <w:r w:rsidRPr="001D11B0">
              <w:rPr>
                <w:rFonts w:ascii="Times New Roman" w:hAnsi="Times New Roman" w:cs="Times New Roman"/>
                <w:sz w:val="20"/>
                <w:szCs w:val="20"/>
              </w:rPr>
              <w:t xml:space="preserve"> syndrome</w:t>
            </w:r>
          </w:p>
        </w:tc>
        <w:tc>
          <w:tcPr>
            <w:tcW w:w="2430" w:type="dxa"/>
          </w:tcPr>
          <w:p w14:paraId="65E592B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21 (0.09)</w:t>
            </w:r>
          </w:p>
        </w:tc>
        <w:tc>
          <w:tcPr>
            <w:tcW w:w="2610" w:type="dxa"/>
            <w:vAlign w:val="bottom"/>
          </w:tcPr>
          <w:p w14:paraId="333B539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19 (0.10)</w:t>
            </w:r>
          </w:p>
        </w:tc>
        <w:tc>
          <w:tcPr>
            <w:tcW w:w="2070" w:type="dxa"/>
            <w:vAlign w:val="bottom"/>
          </w:tcPr>
          <w:p w14:paraId="0601EBF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(0.04)</w:t>
            </w:r>
          </w:p>
        </w:tc>
      </w:tr>
      <w:tr w:rsidR="001D11B0" w:rsidRPr="001D11B0" w14:paraId="575F3C12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0412DAC7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IIP: Acute interstitial pneumonia</w:t>
            </w:r>
          </w:p>
        </w:tc>
        <w:tc>
          <w:tcPr>
            <w:tcW w:w="2430" w:type="dxa"/>
          </w:tcPr>
          <w:p w14:paraId="625FB85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21 (0.09)</w:t>
            </w:r>
          </w:p>
        </w:tc>
        <w:tc>
          <w:tcPr>
            <w:tcW w:w="2610" w:type="dxa"/>
            <w:vAlign w:val="bottom"/>
          </w:tcPr>
          <w:p w14:paraId="0D30D13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19 (0.10)</w:t>
            </w:r>
          </w:p>
        </w:tc>
        <w:tc>
          <w:tcPr>
            <w:tcW w:w="2070" w:type="dxa"/>
            <w:vAlign w:val="bottom"/>
          </w:tcPr>
          <w:p w14:paraId="24D696A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(0.04)</w:t>
            </w:r>
          </w:p>
        </w:tc>
      </w:tr>
      <w:tr w:rsidR="001D11B0" w:rsidRPr="001D11B0" w14:paraId="6D3F715A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B90547A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CREST syndrome (pulmonary hypertension)</w:t>
            </w:r>
          </w:p>
        </w:tc>
        <w:tc>
          <w:tcPr>
            <w:tcW w:w="2430" w:type="dxa"/>
          </w:tcPr>
          <w:p w14:paraId="6B05D9A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18 (0.08)</w:t>
            </w:r>
          </w:p>
        </w:tc>
        <w:tc>
          <w:tcPr>
            <w:tcW w:w="2610" w:type="dxa"/>
            <w:vAlign w:val="bottom"/>
          </w:tcPr>
          <w:p w14:paraId="5A7B0BD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18 (0.10)</w:t>
            </w:r>
          </w:p>
        </w:tc>
        <w:tc>
          <w:tcPr>
            <w:tcW w:w="2070" w:type="dxa"/>
            <w:vAlign w:val="bottom"/>
          </w:tcPr>
          <w:p w14:paraId="3D8332C4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31D8F586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35EC75F8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IIP: Desquamative interstitial pneumonia</w:t>
            </w:r>
          </w:p>
        </w:tc>
        <w:tc>
          <w:tcPr>
            <w:tcW w:w="2430" w:type="dxa"/>
          </w:tcPr>
          <w:p w14:paraId="4B7670B4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19 (0.08)</w:t>
            </w:r>
          </w:p>
        </w:tc>
        <w:tc>
          <w:tcPr>
            <w:tcW w:w="2610" w:type="dxa"/>
            <w:vAlign w:val="bottom"/>
          </w:tcPr>
          <w:p w14:paraId="19CE796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18 (0.10)</w:t>
            </w:r>
          </w:p>
        </w:tc>
        <w:tc>
          <w:tcPr>
            <w:tcW w:w="2070" w:type="dxa"/>
            <w:vAlign w:val="bottom"/>
          </w:tcPr>
          <w:p w14:paraId="2114B10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  <w:tr w:rsidR="001D11B0" w:rsidRPr="001D11B0" w14:paraId="59DD8930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B4FD930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Lung re-transplantation /graft failure: other specified</w:t>
            </w:r>
          </w:p>
        </w:tc>
        <w:tc>
          <w:tcPr>
            <w:tcW w:w="2430" w:type="dxa"/>
          </w:tcPr>
          <w:p w14:paraId="714BF98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25 (0.10)</w:t>
            </w:r>
          </w:p>
        </w:tc>
        <w:tc>
          <w:tcPr>
            <w:tcW w:w="2610" w:type="dxa"/>
            <w:vAlign w:val="bottom"/>
          </w:tcPr>
          <w:p w14:paraId="0AB089E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18 (0.10)</w:t>
            </w:r>
          </w:p>
        </w:tc>
        <w:tc>
          <w:tcPr>
            <w:tcW w:w="2070" w:type="dxa"/>
            <w:vAlign w:val="bottom"/>
          </w:tcPr>
          <w:p w14:paraId="31A674D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 (0.13)</w:t>
            </w:r>
          </w:p>
        </w:tc>
      </w:tr>
      <w:tr w:rsidR="001D11B0" w:rsidRPr="001D11B0" w14:paraId="530CFB19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22E4E6E8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Bronchopulmonary dysplasia</w:t>
            </w:r>
          </w:p>
        </w:tc>
        <w:tc>
          <w:tcPr>
            <w:tcW w:w="2430" w:type="dxa"/>
          </w:tcPr>
          <w:p w14:paraId="427B1E6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19 (0.08)</w:t>
            </w:r>
          </w:p>
        </w:tc>
        <w:tc>
          <w:tcPr>
            <w:tcW w:w="2610" w:type="dxa"/>
            <w:vAlign w:val="bottom"/>
          </w:tcPr>
          <w:p w14:paraId="084A6A9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17 (0.09)</w:t>
            </w:r>
          </w:p>
        </w:tc>
        <w:tc>
          <w:tcPr>
            <w:tcW w:w="2070" w:type="dxa"/>
            <w:vAlign w:val="bottom"/>
          </w:tcPr>
          <w:p w14:paraId="29E8623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(0.04)</w:t>
            </w:r>
          </w:p>
        </w:tc>
      </w:tr>
      <w:tr w:rsidR="001D11B0" w:rsidRPr="001D11B0" w14:paraId="582026A8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3409D87B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Kartagener’s syndrome</w:t>
            </w:r>
          </w:p>
        </w:tc>
        <w:tc>
          <w:tcPr>
            <w:tcW w:w="2430" w:type="dxa"/>
          </w:tcPr>
          <w:p w14:paraId="78C2BDD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16 (0.07)</w:t>
            </w:r>
          </w:p>
        </w:tc>
        <w:tc>
          <w:tcPr>
            <w:tcW w:w="2610" w:type="dxa"/>
            <w:vAlign w:val="bottom"/>
          </w:tcPr>
          <w:p w14:paraId="61F92B0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15 (0.08)</w:t>
            </w:r>
          </w:p>
        </w:tc>
        <w:tc>
          <w:tcPr>
            <w:tcW w:w="2070" w:type="dxa"/>
            <w:vAlign w:val="bottom"/>
          </w:tcPr>
          <w:p w14:paraId="2EF3C02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  <w:tr w:rsidR="001D11B0" w:rsidRPr="001D11B0" w14:paraId="64A61848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477F098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Obstructive lung disease</w:t>
            </w:r>
          </w:p>
        </w:tc>
        <w:tc>
          <w:tcPr>
            <w:tcW w:w="2430" w:type="dxa"/>
          </w:tcPr>
          <w:p w14:paraId="6855D0D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18 (0.08)</w:t>
            </w:r>
          </w:p>
        </w:tc>
        <w:tc>
          <w:tcPr>
            <w:tcW w:w="2610" w:type="dxa"/>
            <w:vAlign w:val="bottom"/>
          </w:tcPr>
          <w:p w14:paraId="3F395E8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14 (0.08)</w:t>
            </w:r>
          </w:p>
        </w:tc>
        <w:tc>
          <w:tcPr>
            <w:tcW w:w="2070" w:type="dxa"/>
            <w:vAlign w:val="bottom"/>
          </w:tcPr>
          <w:p w14:paraId="16EB86F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 (0.08)</w:t>
            </w:r>
          </w:p>
        </w:tc>
      </w:tr>
      <w:tr w:rsidR="001D11B0" w:rsidRPr="001D11B0" w14:paraId="2A883577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52FE7ED6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Eisenmenger’s syndrome: ventricular septal defect</w:t>
            </w:r>
          </w:p>
        </w:tc>
        <w:tc>
          <w:tcPr>
            <w:tcW w:w="2430" w:type="dxa"/>
          </w:tcPr>
          <w:p w14:paraId="0854BB2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15 (0.06)</w:t>
            </w:r>
          </w:p>
        </w:tc>
        <w:tc>
          <w:tcPr>
            <w:tcW w:w="2610" w:type="dxa"/>
            <w:vAlign w:val="bottom"/>
          </w:tcPr>
          <w:p w14:paraId="359D623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14 (0.08)</w:t>
            </w:r>
          </w:p>
        </w:tc>
        <w:tc>
          <w:tcPr>
            <w:tcW w:w="2070" w:type="dxa"/>
            <w:vAlign w:val="bottom"/>
          </w:tcPr>
          <w:p w14:paraId="71CEEDD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  <w:tr w:rsidR="001D11B0" w:rsidRPr="001D11B0" w14:paraId="17641CB8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4677EB93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Common variable immune deficiency</w:t>
            </w:r>
          </w:p>
        </w:tc>
        <w:tc>
          <w:tcPr>
            <w:tcW w:w="2430" w:type="dxa"/>
          </w:tcPr>
          <w:p w14:paraId="01953BF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12 (0.05)</w:t>
            </w:r>
          </w:p>
        </w:tc>
        <w:tc>
          <w:tcPr>
            <w:tcW w:w="2610" w:type="dxa"/>
            <w:vAlign w:val="bottom"/>
          </w:tcPr>
          <w:p w14:paraId="552A839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12 (0.07)</w:t>
            </w:r>
          </w:p>
        </w:tc>
        <w:tc>
          <w:tcPr>
            <w:tcW w:w="2070" w:type="dxa"/>
            <w:vAlign w:val="bottom"/>
          </w:tcPr>
          <w:p w14:paraId="5B062FC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67A6218E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6AE8B7E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Lymphocytic interstitial pneumonitis</w:t>
            </w:r>
          </w:p>
        </w:tc>
        <w:tc>
          <w:tcPr>
            <w:tcW w:w="2430" w:type="dxa"/>
          </w:tcPr>
          <w:p w14:paraId="212A5A0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14 (0.06)</w:t>
            </w:r>
          </w:p>
        </w:tc>
        <w:tc>
          <w:tcPr>
            <w:tcW w:w="2610" w:type="dxa"/>
            <w:vAlign w:val="bottom"/>
          </w:tcPr>
          <w:p w14:paraId="70CBD4A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12 (0.07)</w:t>
            </w:r>
          </w:p>
        </w:tc>
        <w:tc>
          <w:tcPr>
            <w:tcW w:w="2070" w:type="dxa"/>
            <w:vAlign w:val="bottom"/>
          </w:tcPr>
          <w:p w14:paraId="56AA8B1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(0.04)</w:t>
            </w:r>
          </w:p>
        </w:tc>
      </w:tr>
      <w:tr w:rsidR="001D11B0" w:rsidRPr="001D11B0" w14:paraId="43E18001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B6233A1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Alveolar proteinosis</w:t>
            </w:r>
          </w:p>
        </w:tc>
        <w:tc>
          <w:tcPr>
            <w:tcW w:w="2430" w:type="dxa"/>
          </w:tcPr>
          <w:p w14:paraId="316388A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11 (0.05)</w:t>
            </w:r>
          </w:p>
        </w:tc>
        <w:tc>
          <w:tcPr>
            <w:tcW w:w="2610" w:type="dxa"/>
            <w:vAlign w:val="bottom"/>
          </w:tcPr>
          <w:p w14:paraId="527EF89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11 (0.06)</w:t>
            </w:r>
          </w:p>
        </w:tc>
        <w:tc>
          <w:tcPr>
            <w:tcW w:w="2070" w:type="dxa"/>
            <w:vAlign w:val="bottom"/>
          </w:tcPr>
          <w:p w14:paraId="6C1384F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3A3276BB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3CF872B7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Pulmonary vascular disease</w:t>
            </w:r>
          </w:p>
        </w:tc>
        <w:tc>
          <w:tcPr>
            <w:tcW w:w="2430" w:type="dxa"/>
          </w:tcPr>
          <w:p w14:paraId="2255B3D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17 (0.07)</w:t>
            </w:r>
          </w:p>
        </w:tc>
        <w:tc>
          <w:tcPr>
            <w:tcW w:w="2610" w:type="dxa"/>
            <w:vAlign w:val="bottom"/>
          </w:tcPr>
          <w:p w14:paraId="4CE1256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11 (0.06)</w:t>
            </w:r>
          </w:p>
        </w:tc>
        <w:tc>
          <w:tcPr>
            <w:tcW w:w="2070" w:type="dxa"/>
            <w:vAlign w:val="bottom"/>
          </w:tcPr>
          <w:p w14:paraId="7463F81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 (0.11)</w:t>
            </w:r>
          </w:p>
        </w:tc>
      </w:tr>
      <w:tr w:rsidR="001D11B0" w:rsidRPr="001D11B0" w14:paraId="0CE4DFDD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3D01CA10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Primary ciliary dyskinesia</w:t>
            </w:r>
          </w:p>
        </w:tc>
        <w:tc>
          <w:tcPr>
            <w:tcW w:w="2430" w:type="dxa"/>
          </w:tcPr>
          <w:p w14:paraId="08B1916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13 (0.05)</w:t>
            </w:r>
          </w:p>
        </w:tc>
        <w:tc>
          <w:tcPr>
            <w:tcW w:w="2610" w:type="dxa"/>
            <w:vAlign w:val="bottom"/>
          </w:tcPr>
          <w:p w14:paraId="1F23916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10 (0.05)</w:t>
            </w:r>
          </w:p>
        </w:tc>
        <w:tc>
          <w:tcPr>
            <w:tcW w:w="2070" w:type="dxa"/>
            <w:vAlign w:val="bottom"/>
          </w:tcPr>
          <w:p w14:paraId="328E01B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(0.06)</w:t>
            </w:r>
          </w:p>
        </w:tc>
      </w:tr>
      <w:tr w:rsidR="001D11B0" w:rsidRPr="001D11B0" w14:paraId="0B768C54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436CE9F7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Graft-versus-host disease (GVHD)</w:t>
            </w:r>
          </w:p>
        </w:tc>
        <w:tc>
          <w:tcPr>
            <w:tcW w:w="2430" w:type="dxa"/>
          </w:tcPr>
          <w:p w14:paraId="445889E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9 (0.04)</w:t>
            </w:r>
          </w:p>
        </w:tc>
        <w:tc>
          <w:tcPr>
            <w:tcW w:w="2610" w:type="dxa"/>
            <w:vAlign w:val="bottom"/>
          </w:tcPr>
          <w:p w14:paraId="13AFA00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8 (0.04)</w:t>
            </w:r>
          </w:p>
        </w:tc>
        <w:tc>
          <w:tcPr>
            <w:tcW w:w="2070" w:type="dxa"/>
            <w:vAlign w:val="bottom"/>
          </w:tcPr>
          <w:p w14:paraId="539B64C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  <w:tr w:rsidR="001D11B0" w:rsidRPr="001D11B0" w14:paraId="7E320A6E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5DF2180E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Porto-pulmonary hypertension</w:t>
            </w:r>
          </w:p>
        </w:tc>
        <w:tc>
          <w:tcPr>
            <w:tcW w:w="2430" w:type="dxa"/>
          </w:tcPr>
          <w:p w14:paraId="2B91AB0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 (0.03)</w:t>
            </w:r>
          </w:p>
        </w:tc>
        <w:tc>
          <w:tcPr>
            <w:tcW w:w="2610" w:type="dxa"/>
            <w:vAlign w:val="bottom"/>
          </w:tcPr>
          <w:p w14:paraId="0E59F7A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 (0.04)</w:t>
            </w:r>
          </w:p>
        </w:tc>
        <w:tc>
          <w:tcPr>
            <w:tcW w:w="2070" w:type="dxa"/>
            <w:vAlign w:val="bottom"/>
          </w:tcPr>
          <w:p w14:paraId="2C7E23D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74A12158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0C70C8E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Pulmonary telangiectasia-pulmonary hypertension</w:t>
            </w:r>
          </w:p>
        </w:tc>
        <w:tc>
          <w:tcPr>
            <w:tcW w:w="2430" w:type="dxa"/>
          </w:tcPr>
          <w:p w14:paraId="4F39815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 (0.03)</w:t>
            </w:r>
          </w:p>
        </w:tc>
        <w:tc>
          <w:tcPr>
            <w:tcW w:w="2610" w:type="dxa"/>
            <w:vAlign w:val="bottom"/>
          </w:tcPr>
          <w:p w14:paraId="6C23098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 (0.04)</w:t>
            </w:r>
          </w:p>
        </w:tc>
        <w:tc>
          <w:tcPr>
            <w:tcW w:w="2070" w:type="dxa"/>
            <w:vAlign w:val="bottom"/>
          </w:tcPr>
          <w:p w14:paraId="173202C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4C364E1C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4892EBE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Fibro-cavitary lung disease</w:t>
            </w:r>
          </w:p>
        </w:tc>
        <w:tc>
          <w:tcPr>
            <w:tcW w:w="2430" w:type="dxa"/>
          </w:tcPr>
          <w:p w14:paraId="7DD31FF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 (0.03)</w:t>
            </w:r>
          </w:p>
        </w:tc>
        <w:tc>
          <w:tcPr>
            <w:tcW w:w="2610" w:type="dxa"/>
            <w:vAlign w:val="bottom"/>
          </w:tcPr>
          <w:p w14:paraId="277D302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 (0.04)</w:t>
            </w:r>
          </w:p>
        </w:tc>
        <w:tc>
          <w:tcPr>
            <w:tcW w:w="2070" w:type="dxa"/>
            <w:vAlign w:val="bottom"/>
          </w:tcPr>
          <w:p w14:paraId="08AC11D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3D00C974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5A5F678E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Thrombo-embolic pulmonary hypertension</w:t>
            </w:r>
          </w:p>
        </w:tc>
        <w:tc>
          <w:tcPr>
            <w:tcW w:w="2430" w:type="dxa"/>
          </w:tcPr>
          <w:p w14:paraId="1914953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 (0.03)</w:t>
            </w:r>
          </w:p>
        </w:tc>
        <w:tc>
          <w:tcPr>
            <w:tcW w:w="2610" w:type="dxa"/>
            <w:vAlign w:val="bottom"/>
          </w:tcPr>
          <w:p w14:paraId="45AC542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 (0.03)</w:t>
            </w:r>
          </w:p>
        </w:tc>
        <w:tc>
          <w:tcPr>
            <w:tcW w:w="2070" w:type="dxa"/>
            <w:vAlign w:val="bottom"/>
          </w:tcPr>
          <w:p w14:paraId="7F24ACA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386DEAB1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23D3CEF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Granulomatosis lung disease</w:t>
            </w:r>
          </w:p>
        </w:tc>
        <w:tc>
          <w:tcPr>
            <w:tcW w:w="2430" w:type="dxa"/>
          </w:tcPr>
          <w:p w14:paraId="625775D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9 (0.04)</w:t>
            </w:r>
          </w:p>
        </w:tc>
        <w:tc>
          <w:tcPr>
            <w:tcW w:w="2610" w:type="dxa"/>
            <w:vAlign w:val="bottom"/>
          </w:tcPr>
          <w:p w14:paraId="50508AD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 (0.03)</w:t>
            </w:r>
          </w:p>
        </w:tc>
        <w:tc>
          <w:tcPr>
            <w:tcW w:w="2070" w:type="dxa"/>
            <w:vAlign w:val="bottom"/>
          </w:tcPr>
          <w:p w14:paraId="3CEBAD8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 (0.08)</w:t>
            </w:r>
          </w:p>
        </w:tc>
      </w:tr>
      <w:tr w:rsidR="001D11B0" w:rsidRPr="001D11B0" w14:paraId="4C8E5F74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BD1546D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Wegener’s granuloma (restrictive)</w:t>
            </w:r>
          </w:p>
        </w:tc>
        <w:tc>
          <w:tcPr>
            <w:tcW w:w="2430" w:type="dxa"/>
          </w:tcPr>
          <w:p w14:paraId="58A0C86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 (0.03)</w:t>
            </w:r>
          </w:p>
        </w:tc>
        <w:tc>
          <w:tcPr>
            <w:tcW w:w="2610" w:type="dxa"/>
            <w:vAlign w:val="bottom"/>
          </w:tcPr>
          <w:p w14:paraId="2B357D3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 (0.03)</w:t>
            </w:r>
          </w:p>
        </w:tc>
        <w:tc>
          <w:tcPr>
            <w:tcW w:w="2070" w:type="dxa"/>
            <w:vAlign w:val="bottom"/>
          </w:tcPr>
          <w:p w14:paraId="3E11D11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(0.04)</w:t>
            </w:r>
          </w:p>
        </w:tc>
      </w:tr>
      <w:tr w:rsidR="001D11B0" w:rsidRPr="001D11B0" w14:paraId="251D222E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0CF0BCA9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Lung re-transplantation /graft failure: non-specified</w:t>
            </w:r>
          </w:p>
        </w:tc>
        <w:tc>
          <w:tcPr>
            <w:tcW w:w="2430" w:type="dxa"/>
          </w:tcPr>
          <w:p w14:paraId="0A8258D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 (0.03)</w:t>
            </w:r>
          </w:p>
        </w:tc>
        <w:tc>
          <w:tcPr>
            <w:tcW w:w="2610" w:type="dxa"/>
            <w:vAlign w:val="bottom"/>
          </w:tcPr>
          <w:p w14:paraId="4597FC5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 (0.03)</w:t>
            </w:r>
          </w:p>
        </w:tc>
        <w:tc>
          <w:tcPr>
            <w:tcW w:w="2070" w:type="dxa"/>
            <w:vAlign w:val="bottom"/>
          </w:tcPr>
          <w:p w14:paraId="72B8583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  <w:tr w:rsidR="001D11B0" w:rsidRPr="001D11B0" w14:paraId="6D7BDA7F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9B4FD46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Lung re-transplantation/graft failure: restrictive</w:t>
            </w:r>
          </w:p>
        </w:tc>
        <w:tc>
          <w:tcPr>
            <w:tcW w:w="2430" w:type="dxa"/>
          </w:tcPr>
          <w:p w14:paraId="5F6559F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 (0.03)</w:t>
            </w:r>
          </w:p>
        </w:tc>
        <w:tc>
          <w:tcPr>
            <w:tcW w:w="2610" w:type="dxa"/>
            <w:vAlign w:val="bottom"/>
          </w:tcPr>
          <w:p w14:paraId="4E395C6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 (0.03)</w:t>
            </w:r>
          </w:p>
        </w:tc>
        <w:tc>
          <w:tcPr>
            <w:tcW w:w="2070" w:type="dxa"/>
            <w:vAlign w:val="bottom"/>
          </w:tcPr>
          <w:p w14:paraId="0999D48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(0.04)</w:t>
            </w:r>
          </w:p>
        </w:tc>
      </w:tr>
      <w:tr w:rsidR="001D11B0" w:rsidRPr="001D11B0" w14:paraId="38FFECE1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437A1998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Lung re-transplantation/graft failure: acute rejection</w:t>
            </w:r>
          </w:p>
        </w:tc>
        <w:tc>
          <w:tcPr>
            <w:tcW w:w="2430" w:type="dxa"/>
          </w:tcPr>
          <w:p w14:paraId="3E34C5F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6 (0.03)</w:t>
            </w:r>
          </w:p>
        </w:tc>
        <w:tc>
          <w:tcPr>
            <w:tcW w:w="2610" w:type="dxa"/>
            <w:vAlign w:val="bottom"/>
          </w:tcPr>
          <w:p w14:paraId="099A93B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 (0.03)</w:t>
            </w:r>
          </w:p>
        </w:tc>
        <w:tc>
          <w:tcPr>
            <w:tcW w:w="2070" w:type="dxa"/>
            <w:vAlign w:val="bottom"/>
          </w:tcPr>
          <w:p w14:paraId="0A21427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  <w:tr w:rsidR="001D11B0" w:rsidRPr="001D11B0" w14:paraId="4FF338FF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4D2F542C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Lung re-transplantation/graft failure: obstructive</w:t>
            </w:r>
          </w:p>
        </w:tc>
        <w:tc>
          <w:tcPr>
            <w:tcW w:w="2430" w:type="dxa"/>
          </w:tcPr>
          <w:p w14:paraId="2BBCED0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8 (0.03)</w:t>
            </w:r>
          </w:p>
        </w:tc>
        <w:tc>
          <w:tcPr>
            <w:tcW w:w="2610" w:type="dxa"/>
            <w:vAlign w:val="bottom"/>
          </w:tcPr>
          <w:p w14:paraId="09DF207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 (0.03)</w:t>
            </w:r>
          </w:p>
        </w:tc>
        <w:tc>
          <w:tcPr>
            <w:tcW w:w="2070" w:type="dxa"/>
            <w:vAlign w:val="bottom"/>
          </w:tcPr>
          <w:p w14:paraId="4FECF15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(0.06)</w:t>
            </w:r>
          </w:p>
        </w:tc>
      </w:tr>
      <w:tr w:rsidR="001D11B0" w:rsidRPr="001D11B0" w14:paraId="40315FC7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40DE76CA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Congenital: other specified</w:t>
            </w:r>
          </w:p>
        </w:tc>
        <w:tc>
          <w:tcPr>
            <w:tcW w:w="2430" w:type="dxa"/>
          </w:tcPr>
          <w:p w14:paraId="317FE94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 (0.02)</w:t>
            </w:r>
          </w:p>
        </w:tc>
        <w:tc>
          <w:tcPr>
            <w:tcW w:w="2610" w:type="dxa"/>
            <w:vAlign w:val="bottom"/>
          </w:tcPr>
          <w:p w14:paraId="1325A7C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 (0.03)</w:t>
            </w:r>
          </w:p>
        </w:tc>
        <w:tc>
          <w:tcPr>
            <w:tcW w:w="2070" w:type="dxa"/>
            <w:vAlign w:val="bottom"/>
          </w:tcPr>
          <w:p w14:paraId="26A26CB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2C7B570D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41343115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Allergic bronchopulmonary aspergillosis</w:t>
            </w:r>
          </w:p>
        </w:tc>
        <w:tc>
          <w:tcPr>
            <w:tcW w:w="2430" w:type="dxa"/>
          </w:tcPr>
          <w:p w14:paraId="0A4BB9A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7 (0.03)</w:t>
            </w:r>
          </w:p>
        </w:tc>
        <w:tc>
          <w:tcPr>
            <w:tcW w:w="2610" w:type="dxa"/>
            <w:vAlign w:val="bottom"/>
          </w:tcPr>
          <w:p w14:paraId="161E69B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 (0.02)</w:t>
            </w:r>
          </w:p>
        </w:tc>
        <w:tc>
          <w:tcPr>
            <w:tcW w:w="2070" w:type="dxa"/>
            <w:vAlign w:val="bottom"/>
          </w:tcPr>
          <w:p w14:paraId="27CADC8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(0.06)</w:t>
            </w:r>
          </w:p>
        </w:tc>
      </w:tr>
      <w:tr w:rsidR="001D11B0" w:rsidRPr="001D11B0" w14:paraId="16DE4CB7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12C75B0D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Wegener’s granuloma-bronchiectasis</w:t>
            </w:r>
          </w:p>
        </w:tc>
        <w:tc>
          <w:tcPr>
            <w:tcW w:w="2430" w:type="dxa"/>
          </w:tcPr>
          <w:p w14:paraId="04FCC69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 (0.02)</w:t>
            </w:r>
          </w:p>
        </w:tc>
        <w:tc>
          <w:tcPr>
            <w:tcW w:w="2610" w:type="dxa"/>
            <w:vAlign w:val="bottom"/>
          </w:tcPr>
          <w:p w14:paraId="705B193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 (0.02)</w:t>
            </w:r>
          </w:p>
        </w:tc>
        <w:tc>
          <w:tcPr>
            <w:tcW w:w="2070" w:type="dxa"/>
            <w:vAlign w:val="bottom"/>
          </w:tcPr>
          <w:p w14:paraId="71E26F8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  <w:tr w:rsidR="001D11B0" w:rsidRPr="001D11B0" w14:paraId="58CE1CDE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931CFE3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Eisenmenger’s syndrome: patent ductus arteriosus</w:t>
            </w:r>
          </w:p>
        </w:tc>
        <w:tc>
          <w:tcPr>
            <w:tcW w:w="2430" w:type="dxa"/>
          </w:tcPr>
          <w:p w14:paraId="3701154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 (0.02)</w:t>
            </w:r>
          </w:p>
        </w:tc>
        <w:tc>
          <w:tcPr>
            <w:tcW w:w="2610" w:type="dxa"/>
            <w:vAlign w:val="bottom"/>
          </w:tcPr>
          <w:p w14:paraId="3F9A082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 (0.02)</w:t>
            </w:r>
          </w:p>
        </w:tc>
        <w:tc>
          <w:tcPr>
            <w:tcW w:w="2070" w:type="dxa"/>
            <w:vAlign w:val="bottom"/>
          </w:tcPr>
          <w:p w14:paraId="1337A55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5BF073A7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63667EE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 xml:space="preserve">Pulmonary capillary </w:t>
            </w:r>
            <w:proofErr w:type="spellStart"/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hemangiomatosis</w:t>
            </w:r>
            <w:proofErr w:type="spellEnd"/>
          </w:p>
        </w:tc>
        <w:tc>
          <w:tcPr>
            <w:tcW w:w="2430" w:type="dxa"/>
          </w:tcPr>
          <w:p w14:paraId="203E1C4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 (0.02)</w:t>
            </w:r>
          </w:p>
        </w:tc>
        <w:tc>
          <w:tcPr>
            <w:tcW w:w="2610" w:type="dxa"/>
            <w:vAlign w:val="bottom"/>
          </w:tcPr>
          <w:p w14:paraId="09CEE12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4 (0.02)</w:t>
            </w:r>
          </w:p>
        </w:tc>
        <w:tc>
          <w:tcPr>
            <w:tcW w:w="2070" w:type="dxa"/>
            <w:vAlign w:val="bottom"/>
          </w:tcPr>
          <w:p w14:paraId="609F579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60767F78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3291BD2A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Congenital malformation</w:t>
            </w:r>
          </w:p>
        </w:tc>
        <w:tc>
          <w:tcPr>
            <w:tcW w:w="2430" w:type="dxa"/>
          </w:tcPr>
          <w:p w14:paraId="1C12B28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(0.01)</w:t>
            </w:r>
          </w:p>
        </w:tc>
        <w:tc>
          <w:tcPr>
            <w:tcW w:w="2610" w:type="dxa"/>
            <w:vAlign w:val="bottom"/>
          </w:tcPr>
          <w:p w14:paraId="1457965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(0.02)</w:t>
            </w:r>
          </w:p>
        </w:tc>
        <w:tc>
          <w:tcPr>
            <w:tcW w:w="2070" w:type="dxa"/>
            <w:vAlign w:val="bottom"/>
          </w:tcPr>
          <w:p w14:paraId="7F2F9BB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1BEA248C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3D050851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CREST syndrome (restrictive)</w:t>
            </w:r>
          </w:p>
        </w:tc>
        <w:tc>
          <w:tcPr>
            <w:tcW w:w="2430" w:type="dxa"/>
          </w:tcPr>
          <w:p w14:paraId="051CF09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(0.01)</w:t>
            </w:r>
          </w:p>
        </w:tc>
        <w:tc>
          <w:tcPr>
            <w:tcW w:w="2610" w:type="dxa"/>
            <w:vAlign w:val="bottom"/>
          </w:tcPr>
          <w:p w14:paraId="42463FD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(0.02)</w:t>
            </w:r>
          </w:p>
        </w:tc>
        <w:tc>
          <w:tcPr>
            <w:tcW w:w="2070" w:type="dxa"/>
            <w:vAlign w:val="bottom"/>
          </w:tcPr>
          <w:p w14:paraId="1C0C38C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57D11BCF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0088DFF0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Hypogammaglobulinemia</w:t>
            </w:r>
          </w:p>
        </w:tc>
        <w:tc>
          <w:tcPr>
            <w:tcW w:w="2430" w:type="dxa"/>
          </w:tcPr>
          <w:p w14:paraId="1E039BD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(0.01)</w:t>
            </w:r>
          </w:p>
        </w:tc>
        <w:tc>
          <w:tcPr>
            <w:tcW w:w="2610" w:type="dxa"/>
            <w:vAlign w:val="bottom"/>
          </w:tcPr>
          <w:p w14:paraId="0B7E033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(0.02)</w:t>
            </w:r>
          </w:p>
        </w:tc>
        <w:tc>
          <w:tcPr>
            <w:tcW w:w="2070" w:type="dxa"/>
            <w:vAlign w:val="bottom"/>
          </w:tcPr>
          <w:p w14:paraId="7C4E02D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08E34BB9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0C24C0EC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Scleroderma</w:t>
            </w:r>
          </w:p>
        </w:tc>
        <w:tc>
          <w:tcPr>
            <w:tcW w:w="2430" w:type="dxa"/>
          </w:tcPr>
          <w:p w14:paraId="7909E6B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(0.01)</w:t>
            </w:r>
          </w:p>
        </w:tc>
        <w:tc>
          <w:tcPr>
            <w:tcW w:w="2610" w:type="dxa"/>
            <w:vAlign w:val="bottom"/>
          </w:tcPr>
          <w:p w14:paraId="0BE4D12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(0.02)</w:t>
            </w:r>
          </w:p>
        </w:tc>
        <w:tc>
          <w:tcPr>
            <w:tcW w:w="2070" w:type="dxa"/>
            <w:vAlign w:val="bottom"/>
          </w:tcPr>
          <w:p w14:paraId="643964F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66BD4784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12DCB294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IIP: Respiratory bronchiolitis</w:t>
            </w:r>
          </w:p>
        </w:tc>
        <w:tc>
          <w:tcPr>
            <w:tcW w:w="2430" w:type="dxa"/>
          </w:tcPr>
          <w:p w14:paraId="37BB9E5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5 (0.02)</w:t>
            </w:r>
          </w:p>
        </w:tc>
        <w:tc>
          <w:tcPr>
            <w:tcW w:w="2610" w:type="dxa"/>
            <w:vAlign w:val="bottom"/>
          </w:tcPr>
          <w:p w14:paraId="33B69A3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(0.02)</w:t>
            </w:r>
          </w:p>
        </w:tc>
        <w:tc>
          <w:tcPr>
            <w:tcW w:w="2070" w:type="dxa"/>
            <w:vAlign w:val="bottom"/>
          </w:tcPr>
          <w:p w14:paraId="7F4720A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(0.04)</w:t>
            </w:r>
          </w:p>
        </w:tc>
      </w:tr>
      <w:tr w:rsidR="001D11B0" w:rsidRPr="001D11B0" w14:paraId="6E31643B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066D757D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Inhalation burns/trauma</w:t>
            </w:r>
          </w:p>
        </w:tc>
        <w:tc>
          <w:tcPr>
            <w:tcW w:w="2430" w:type="dxa"/>
          </w:tcPr>
          <w:p w14:paraId="3040EA6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(0.01)</w:t>
            </w:r>
          </w:p>
        </w:tc>
        <w:tc>
          <w:tcPr>
            <w:tcW w:w="2610" w:type="dxa"/>
            <w:vAlign w:val="bottom"/>
          </w:tcPr>
          <w:p w14:paraId="456DD294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(0.02)</w:t>
            </w:r>
          </w:p>
        </w:tc>
        <w:tc>
          <w:tcPr>
            <w:tcW w:w="2070" w:type="dxa"/>
            <w:vAlign w:val="bottom"/>
          </w:tcPr>
          <w:p w14:paraId="21344B1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7695AD3D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7DF1215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Tuberous sclerosis</w:t>
            </w:r>
          </w:p>
        </w:tc>
        <w:tc>
          <w:tcPr>
            <w:tcW w:w="2430" w:type="dxa"/>
          </w:tcPr>
          <w:p w14:paraId="43C5AA2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(0.01)</w:t>
            </w:r>
          </w:p>
        </w:tc>
        <w:tc>
          <w:tcPr>
            <w:tcW w:w="2610" w:type="dxa"/>
            <w:vAlign w:val="bottom"/>
          </w:tcPr>
          <w:p w14:paraId="111CD9F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(0.01)</w:t>
            </w:r>
          </w:p>
        </w:tc>
        <w:tc>
          <w:tcPr>
            <w:tcW w:w="2070" w:type="dxa"/>
            <w:vAlign w:val="bottom"/>
          </w:tcPr>
          <w:p w14:paraId="1AE24C4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554285AB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723EEC0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Pulmonary telangiectasia-restrictive</w:t>
            </w:r>
          </w:p>
        </w:tc>
        <w:tc>
          <w:tcPr>
            <w:tcW w:w="2430" w:type="dxa"/>
          </w:tcPr>
          <w:p w14:paraId="688B23A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(0.01)</w:t>
            </w:r>
          </w:p>
        </w:tc>
        <w:tc>
          <w:tcPr>
            <w:tcW w:w="2610" w:type="dxa"/>
            <w:vAlign w:val="bottom"/>
          </w:tcPr>
          <w:p w14:paraId="3CE47B3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(0.01)</w:t>
            </w:r>
          </w:p>
        </w:tc>
        <w:tc>
          <w:tcPr>
            <w:tcW w:w="2070" w:type="dxa"/>
            <w:vAlign w:val="bottom"/>
          </w:tcPr>
          <w:p w14:paraId="2457BEE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  <w:tr w:rsidR="001D11B0" w:rsidRPr="001D11B0" w14:paraId="13023609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40ED958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ABCA3 transporter mutation</w:t>
            </w:r>
          </w:p>
        </w:tc>
        <w:tc>
          <w:tcPr>
            <w:tcW w:w="2430" w:type="dxa"/>
          </w:tcPr>
          <w:p w14:paraId="78B4F83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(0.01)</w:t>
            </w:r>
          </w:p>
        </w:tc>
        <w:tc>
          <w:tcPr>
            <w:tcW w:w="2610" w:type="dxa"/>
            <w:vAlign w:val="bottom"/>
          </w:tcPr>
          <w:p w14:paraId="51A2F12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(0.01)</w:t>
            </w:r>
          </w:p>
        </w:tc>
        <w:tc>
          <w:tcPr>
            <w:tcW w:w="2070" w:type="dxa"/>
            <w:vAlign w:val="bottom"/>
          </w:tcPr>
          <w:p w14:paraId="730B492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5C3AA2CF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56DFBB3A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Surfactant protein deficiency</w:t>
            </w:r>
          </w:p>
        </w:tc>
        <w:tc>
          <w:tcPr>
            <w:tcW w:w="2430" w:type="dxa"/>
          </w:tcPr>
          <w:p w14:paraId="601E969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(0.01)</w:t>
            </w:r>
          </w:p>
        </w:tc>
        <w:tc>
          <w:tcPr>
            <w:tcW w:w="2610" w:type="dxa"/>
            <w:vAlign w:val="bottom"/>
          </w:tcPr>
          <w:p w14:paraId="10849FC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(0.01)</w:t>
            </w:r>
          </w:p>
        </w:tc>
        <w:tc>
          <w:tcPr>
            <w:tcW w:w="2070" w:type="dxa"/>
            <w:vAlign w:val="bottom"/>
          </w:tcPr>
          <w:p w14:paraId="4AF2B5F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240ED49B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5084CB3F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Eisenmenger’s syndrome: multiple congenital anomaly</w:t>
            </w:r>
          </w:p>
        </w:tc>
        <w:tc>
          <w:tcPr>
            <w:tcW w:w="2430" w:type="dxa"/>
          </w:tcPr>
          <w:p w14:paraId="117606E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(0.01)</w:t>
            </w:r>
          </w:p>
        </w:tc>
        <w:tc>
          <w:tcPr>
            <w:tcW w:w="2610" w:type="dxa"/>
            <w:vAlign w:val="bottom"/>
          </w:tcPr>
          <w:p w14:paraId="77F2BB2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(0.01)</w:t>
            </w:r>
          </w:p>
        </w:tc>
        <w:tc>
          <w:tcPr>
            <w:tcW w:w="2070" w:type="dxa"/>
            <w:vAlign w:val="bottom"/>
          </w:tcPr>
          <w:p w14:paraId="3602CA1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13C1F8FE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7FEFD65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Eisenmenger’s syndrome: other specified</w:t>
            </w:r>
          </w:p>
        </w:tc>
        <w:tc>
          <w:tcPr>
            <w:tcW w:w="2430" w:type="dxa"/>
          </w:tcPr>
          <w:p w14:paraId="3C4C09A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3 (0.01)</w:t>
            </w:r>
          </w:p>
        </w:tc>
        <w:tc>
          <w:tcPr>
            <w:tcW w:w="2610" w:type="dxa"/>
            <w:vAlign w:val="bottom"/>
          </w:tcPr>
          <w:p w14:paraId="4C1AE5B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2 (0.01)</w:t>
            </w:r>
          </w:p>
        </w:tc>
        <w:tc>
          <w:tcPr>
            <w:tcW w:w="2070" w:type="dxa"/>
            <w:vAlign w:val="bottom"/>
          </w:tcPr>
          <w:p w14:paraId="3EEC8BF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  <w:tr w:rsidR="001D11B0" w:rsidRPr="001D11B0" w14:paraId="06A18983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1379EA97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Pulmonary thromboembolic disease</w:t>
            </w:r>
          </w:p>
        </w:tc>
        <w:tc>
          <w:tcPr>
            <w:tcW w:w="2430" w:type="dxa"/>
          </w:tcPr>
          <w:p w14:paraId="47294CD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(0.00)</w:t>
            </w:r>
          </w:p>
        </w:tc>
        <w:tc>
          <w:tcPr>
            <w:tcW w:w="2610" w:type="dxa"/>
            <w:vAlign w:val="bottom"/>
          </w:tcPr>
          <w:p w14:paraId="1674BCF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(0.01)</w:t>
            </w:r>
          </w:p>
        </w:tc>
        <w:tc>
          <w:tcPr>
            <w:tcW w:w="2070" w:type="dxa"/>
            <w:vAlign w:val="bottom"/>
          </w:tcPr>
          <w:p w14:paraId="17828E8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36A21152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E25253A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Schwachman-Diamond syndrome</w:t>
            </w:r>
          </w:p>
        </w:tc>
        <w:tc>
          <w:tcPr>
            <w:tcW w:w="2430" w:type="dxa"/>
          </w:tcPr>
          <w:p w14:paraId="72121C9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(0.00)</w:t>
            </w:r>
          </w:p>
        </w:tc>
        <w:tc>
          <w:tcPr>
            <w:tcW w:w="2610" w:type="dxa"/>
            <w:vAlign w:val="bottom"/>
          </w:tcPr>
          <w:p w14:paraId="3BDF330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(0.01)</w:t>
            </w:r>
          </w:p>
        </w:tc>
        <w:tc>
          <w:tcPr>
            <w:tcW w:w="2070" w:type="dxa"/>
            <w:vAlign w:val="bottom"/>
          </w:tcPr>
          <w:p w14:paraId="7CB4941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77F7BDEC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027F3E0D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Fibrosing mediastinitis</w:t>
            </w:r>
          </w:p>
        </w:tc>
        <w:tc>
          <w:tcPr>
            <w:tcW w:w="2430" w:type="dxa"/>
          </w:tcPr>
          <w:p w14:paraId="667C223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(0.00)</w:t>
            </w:r>
          </w:p>
        </w:tc>
        <w:tc>
          <w:tcPr>
            <w:tcW w:w="2610" w:type="dxa"/>
            <w:vAlign w:val="bottom"/>
          </w:tcPr>
          <w:p w14:paraId="433A236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(0.01)</w:t>
            </w:r>
          </w:p>
        </w:tc>
        <w:tc>
          <w:tcPr>
            <w:tcW w:w="2070" w:type="dxa"/>
            <w:vAlign w:val="bottom"/>
          </w:tcPr>
          <w:p w14:paraId="286CFB7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155A5EE7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63E01B0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Paraneoplastic pemphigus associated Castleman disease</w:t>
            </w:r>
          </w:p>
        </w:tc>
        <w:tc>
          <w:tcPr>
            <w:tcW w:w="2430" w:type="dxa"/>
          </w:tcPr>
          <w:p w14:paraId="43D3BFF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(0.00)</w:t>
            </w:r>
          </w:p>
        </w:tc>
        <w:tc>
          <w:tcPr>
            <w:tcW w:w="2610" w:type="dxa"/>
            <w:vAlign w:val="bottom"/>
          </w:tcPr>
          <w:p w14:paraId="2D791AE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(0.01)</w:t>
            </w:r>
          </w:p>
        </w:tc>
        <w:tc>
          <w:tcPr>
            <w:tcW w:w="2070" w:type="dxa"/>
            <w:vAlign w:val="bottom"/>
          </w:tcPr>
          <w:p w14:paraId="1A0A39D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4428E14E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46F77D50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Pulmonary hyalinizing granuloma</w:t>
            </w:r>
          </w:p>
        </w:tc>
        <w:tc>
          <w:tcPr>
            <w:tcW w:w="2430" w:type="dxa"/>
          </w:tcPr>
          <w:p w14:paraId="1F8F452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(0.00)</w:t>
            </w:r>
          </w:p>
        </w:tc>
        <w:tc>
          <w:tcPr>
            <w:tcW w:w="2610" w:type="dxa"/>
            <w:vAlign w:val="bottom"/>
          </w:tcPr>
          <w:p w14:paraId="565C898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(0.01)</w:t>
            </w:r>
          </w:p>
        </w:tc>
        <w:tc>
          <w:tcPr>
            <w:tcW w:w="2070" w:type="dxa"/>
            <w:vAlign w:val="bottom"/>
          </w:tcPr>
          <w:p w14:paraId="3715389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7EC2B28C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6F584F1D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Surfactant protein B deficiency</w:t>
            </w:r>
          </w:p>
        </w:tc>
        <w:tc>
          <w:tcPr>
            <w:tcW w:w="2430" w:type="dxa"/>
          </w:tcPr>
          <w:p w14:paraId="29E00D50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(0.00)</w:t>
            </w:r>
          </w:p>
        </w:tc>
        <w:tc>
          <w:tcPr>
            <w:tcW w:w="2610" w:type="dxa"/>
            <w:vAlign w:val="bottom"/>
          </w:tcPr>
          <w:p w14:paraId="136B809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(0.01)</w:t>
            </w:r>
          </w:p>
        </w:tc>
        <w:tc>
          <w:tcPr>
            <w:tcW w:w="2070" w:type="dxa"/>
            <w:vAlign w:val="bottom"/>
          </w:tcPr>
          <w:p w14:paraId="1E31FCF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452D780B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0E4899C0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Restrictive myopathy: sarcoidosis</w:t>
            </w:r>
          </w:p>
        </w:tc>
        <w:tc>
          <w:tcPr>
            <w:tcW w:w="2430" w:type="dxa"/>
          </w:tcPr>
          <w:p w14:paraId="123F1C04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(0.00)</w:t>
            </w:r>
          </w:p>
        </w:tc>
        <w:tc>
          <w:tcPr>
            <w:tcW w:w="2610" w:type="dxa"/>
            <w:vAlign w:val="bottom"/>
          </w:tcPr>
          <w:p w14:paraId="1A2280F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(0.01)</w:t>
            </w:r>
          </w:p>
        </w:tc>
        <w:tc>
          <w:tcPr>
            <w:tcW w:w="2070" w:type="dxa"/>
            <w:vAlign w:val="bottom"/>
          </w:tcPr>
          <w:p w14:paraId="38B9A64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</w:tr>
      <w:tr w:rsidR="001D11B0" w:rsidRPr="001D11B0" w14:paraId="7332855A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C630DF1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Amyloidosis</w:t>
            </w:r>
          </w:p>
        </w:tc>
        <w:tc>
          <w:tcPr>
            <w:tcW w:w="2430" w:type="dxa"/>
          </w:tcPr>
          <w:p w14:paraId="7F1ACF7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(0.00)</w:t>
            </w:r>
          </w:p>
        </w:tc>
        <w:tc>
          <w:tcPr>
            <w:tcW w:w="2610" w:type="dxa"/>
            <w:vAlign w:val="bottom"/>
          </w:tcPr>
          <w:p w14:paraId="4296A87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  <w:tc>
          <w:tcPr>
            <w:tcW w:w="2070" w:type="dxa"/>
            <w:vAlign w:val="bottom"/>
          </w:tcPr>
          <w:p w14:paraId="28CA47D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  <w:tr w:rsidR="001D11B0" w:rsidRPr="001D11B0" w14:paraId="52CB6D82" w14:textId="77777777" w:rsidTr="005F49EB">
        <w:trPr>
          <w:trHeight w:val="432"/>
        </w:trPr>
        <w:tc>
          <w:tcPr>
            <w:tcW w:w="6565" w:type="dxa"/>
            <w:vAlign w:val="center"/>
          </w:tcPr>
          <w:p w14:paraId="7432B8C4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Dilated myopathy: ischemic</w:t>
            </w:r>
          </w:p>
        </w:tc>
        <w:tc>
          <w:tcPr>
            <w:tcW w:w="2430" w:type="dxa"/>
          </w:tcPr>
          <w:p w14:paraId="58E726C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(0.00)</w:t>
            </w:r>
          </w:p>
        </w:tc>
        <w:tc>
          <w:tcPr>
            <w:tcW w:w="2610" w:type="dxa"/>
            <w:vAlign w:val="bottom"/>
          </w:tcPr>
          <w:p w14:paraId="36C73F3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0 (0.00)</w:t>
            </w:r>
          </w:p>
        </w:tc>
        <w:tc>
          <w:tcPr>
            <w:tcW w:w="2070" w:type="dxa"/>
            <w:vAlign w:val="bottom"/>
          </w:tcPr>
          <w:p w14:paraId="14D1E1A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1 (0.02)</w:t>
            </w:r>
          </w:p>
        </w:tc>
      </w:tr>
    </w:tbl>
    <w:p w14:paraId="6134EEE3" w14:textId="77777777" w:rsidR="001D11B0" w:rsidRPr="001D11B0" w:rsidRDefault="001D11B0" w:rsidP="001D11B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6BD726D" w14:textId="77777777" w:rsidR="001D11B0" w:rsidRPr="001D11B0" w:rsidRDefault="001D11B0" w:rsidP="001D11B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1D11B0">
        <w:rPr>
          <w:rFonts w:ascii="Times New Roman" w:hAnsi="Times New Roman" w:cs="Times New Roman"/>
          <w:sz w:val="20"/>
          <w:szCs w:val="20"/>
        </w:rPr>
        <w:br w:type="page"/>
      </w:r>
      <w:r w:rsidRPr="001D11B0">
        <w:rPr>
          <w:rFonts w:ascii="Times New Roman" w:hAnsi="Times New Roman" w:cs="Times New Roman"/>
          <w:sz w:val="20"/>
          <w:szCs w:val="20"/>
        </w:rPr>
        <w:lastRenderedPageBreak/>
        <w:t xml:space="preserve">Supplementary table 2. Causes of death in recipients with or without post-transplantation (PTM) who had received double lung </w:t>
      </w:r>
      <w:proofErr w:type="gramStart"/>
      <w:r w:rsidRPr="001D11B0">
        <w:rPr>
          <w:rFonts w:ascii="Times New Roman" w:hAnsi="Times New Roman" w:cs="Times New Roman"/>
          <w:sz w:val="20"/>
          <w:szCs w:val="20"/>
        </w:rPr>
        <w:t>transplantation</w:t>
      </w:r>
      <w:proofErr w:type="gramEnd"/>
    </w:p>
    <w:tbl>
      <w:tblPr>
        <w:tblW w:w="13675" w:type="dxa"/>
        <w:tblBorders>
          <w:top w:val="single" w:sz="4" w:space="0" w:color="auto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935"/>
        <w:gridCol w:w="3960"/>
        <w:gridCol w:w="3780"/>
      </w:tblGrid>
      <w:tr w:rsidR="001D11B0" w:rsidRPr="001D11B0" w14:paraId="273D71FA" w14:textId="77777777" w:rsidTr="005F49EB">
        <w:trPr>
          <w:trHeight w:val="432"/>
        </w:trPr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B9204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Causes of death (n, %)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D9C2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Recipients without PTM</w:t>
            </w:r>
          </w:p>
          <w:p w14:paraId="73DCC2B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(n=8,514)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6969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Recipients with PTM</w:t>
            </w:r>
          </w:p>
          <w:p w14:paraId="1E6BC3A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sz w:val="20"/>
                <w:szCs w:val="20"/>
              </w:rPr>
              <w:t>(n=3,208)</w:t>
            </w:r>
          </w:p>
        </w:tc>
      </w:tr>
      <w:tr w:rsidR="001D11B0" w:rsidRPr="001D11B0" w14:paraId="58C29746" w14:textId="77777777" w:rsidTr="005F49EB">
        <w:trPr>
          <w:trHeight w:val="432"/>
        </w:trPr>
        <w:tc>
          <w:tcPr>
            <w:tcW w:w="5935" w:type="dxa"/>
            <w:tcBorders>
              <w:top w:val="single" w:sz="4" w:space="0" w:color="auto"/>
            </w:tcBorders>
            <w:vAlign w:val="center"/>
          </w:tcPr>
          <w:p w14:paraId="7B4A3FE9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Infection 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6A82C16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1,681 (19.74)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3542A50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(13.34)</w:t>
            </w:r>
          </w:p>
        </w:tc>
      </w:tr>
      <w:tr w:rsidR="001D11B0" w:rsidRPr="001D11B0" w14:paraId="30881BC8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3C323112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Graft failure: chronic rejection</w:t>
            </w:r>
          </w:p>
        </w:tc>
        <w:tc>
          <w:tcPr>
            <w:tcW w:w="3960" w:type="dxa"/>
            <w:vAlign w:val="center"/>
          </w:tcPr>
          <w:p w14:paraId="6C9154C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1,527 (17.94)</w:t>
            </w:r>
          </w:p>
        </w:tc>
        <w:tc>
          <w:tcPr>
            <w:tcW w:w="3780" w:type="dxa"/>
            <w:vAlign w:val="center"/>
          </w:tcPr>
          <w:p w14:paraId="1E6F57CD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(10.01)</w:t>
            </w:r>
          </w:p>
        </w:tc>
      </w:tr>
      <w:tr w:rsidR="001D11B0" w:rsidRPr="001D11B0" w14:paraId="4CBA8089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709E85FE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Pulmonary: respiratory failure</w:t>
            </w:r>
          </w:p>
        </w:tc>
        <w:tc>
          <w:tcPr>
            <w:tcW w:w="3960" w:type="dxa"/>
            <w:vAlign w:val="center"/>
          </w:tcPr>
          <w:p w14:paraId="0C87664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1,284 (15.08)</w:t>
            </w:r>
          </w:p>
        </w:tc>
        <w:tc>
          <w:tcPr>
            <w:tcW w:w="3780" w:type="dxa"/>
            <w:vAlign w:val="center"/>
          </w:tcPr>
          <w:p w14:paraId="416B4EC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 (7.73)</w:t>
            </w:r>
          </w:p>
        </w:tc>
      </w:tr>
      <w:tr w:rsidR="001D11B0" w:rsidRPr="001D11B0" w14:paraId="4E36F9F3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29E1E9DA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Pulmonary: others</w:t>
            </w:r>
          </w:p>
        </w:tc>
        <w:tc>
          <w:tcPr>
            <w:tcW w:w="3960" w:type="dxa"/>
            <w:vAlign w:val="center"/>
          </w:tcPr>
          <w:p w14:paraId="5AD5211E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(6.12)</w:t>
            </w:r>
          </w:p>
        </w:tc>
        <w:tc>
          <w:tcPr>
            <w:tcW w:w="3780" w:type="dxa"/>
            <w:vAlign w:val="center"/>
          </w:tcPr>
          <w:p w14:paraId="3D645C5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(2.52)</w:t>
            </w:r>
          </w:p>
        </w:tc>
      </w:tr>
      <w:tr w:rsidR="001D11B0" w:rsidRPr="001D11B0" w14:paraId="08D320BF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2E1FCDA6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Multiple organ failure</w:t>
            </w:r>
          </w:p>
        </w:tc>
        <w:tc>
          <w:tcPr>
            <w:tcW w:w="3960" w:type="dxa"/>
            <w:vAlign w:val="center"/>
          </w:tcPr>
          <w:p w14:paraId="1521222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 (4.53)</w:t>
            </w:r>
          </w:p>
        </w:tc>
        <w:tc>
          <w:tcPr>
            <w:tcW w:w="3780" w:type="dxa"/>
            <w:vAlign w:val="center"/>
          </w:tcPr>
          <w:p w14:paraId="3327617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(1.81)</w:t>
            </w:r>
          </w:p>
        </w:tc>
      </w:tr>
      <w:tr w:rsidR="001D11B0" w:rsidRPr="001D11B0" w14:paraId="2071B3CD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269C054C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Cardiovascular: cardiac arrest</w:t>
            </w:r>
          </w:p>
        </w:tc>
        <w:tc>
          <w:tcPr>
            <w:tcW w:w="3960" w:type="dxa"/>
            <w:vAlign w:val="center"/>
          </w:tcPr>
          <w:p w14:paraId="4A83FA24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(3.55)</w:t>
            </w:r>
          </w:p>
        </w:tc>
        <w:tc>
          <w:tcPr>
            <w:tcW w:w="3780" w:type="dxa"/>
            <w:vAlign w:val="center"/>
          </w:tcPr>
          <w:p w14:paraId="4420267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(2.90)</w:t>
            </w:r>
          </w:p>
        </w:tc>
      </w:tr>
      <w:tr w:rsidR="001D11B0" w:rsidRPr="001D11B0" w14:paraId="193D779F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450B74E6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Cardiovascular: others</w:t>
            </w:r>
          </w:p>
        </w:tc>
        <w:tc>
          <w:tcPr>
            <w:tcW w:w="3960" w:type="dxa"/>
            <w:vAlign w:val="center"/>
          </w:tcPr>
          <w:p w14:paraId="6390629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(2.17)</w:t>
            </w:r>
          </w:p>
        </w:tc>
        <w:tc>
          <w:tcPr>
            <w:tcW w:w="3780" w:type="dxa"/>
            <w:vAlign w:val="center"/>
          </w:tcPr>
          <w:p w14:paraId="3522F5D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(1.71)</w:t>
            </w:r>
          </w:p>
        </w:tc>
      </w:tr>
      <w:tr w:rsidR="001D11B0" w:rsidRPr="001D11B0" w14:paraId="10712858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6622CBAD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Graft failure: primary failure</w:t>
            </w:r>
          </w:p>
        </w:tc>
        <w:tc>
          <w:tcPr>
            <w:tcW w:w="3960" w:type="dxa"/>
            <w:vAlign w:val="center"/>
          </w:tcPr>
          <w:p w14:paraId="5FEC9F8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 (2.07)</w:t>
            </w:r>
          </w:p>
        </w:tc>
        <w:tc>
          <w:tcPr>
            <w:tcW w:w="3780" w:type="dxa"/>
            <w:vAlign w:val="center"/>
          </w:tcPr>
          <w:p w14:paraId="13B135FF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(0.37)</w:t>
            </w:r>
          </w:p>
        </w:tc>
      </w:tr>
      <w:tr w:rsidR="001D11B0" w:rsidRPr="001D11B0" w14:paraId="49F20BB8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60256DFE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Renal failure</w:t>
            </w:r>
          </w:p>
        </w:tc>
        <w:tc>
          <w:tcPr>
            <w:tcW w:w="3960" w:type="dxa"/>
            <w:vAlign w:val="center"/>
          </w:tcPr>
          <w:p w14:paraId="16F981B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(1.83)</w:t>
            </w:r>
          </w:p>
        </w:tc>
        <w:tc>
          <w:tcPr>
            <w:tcW w:w="3780" w:type="dxa"/>
            <w:vAlign w:val="center"/>
          </w:tcPr>
          <w:p w14:paraId="7CF123A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(2.93)</w:t>
            </w:r>
          </w:p>
        </w:tc>
      </w:tr>
      <w:tr w:rsidR="001D11B0" w:rsidRPr="001D11B0" w14:paraId="42D7C3A0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65B87F76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Graft failure: others</w:t>
            </w:r>
          </w:p>
        </w:tc>
        <w:tc>
          <w:tcPr>
            <w:tcW w:w="3960" w:type="dxa"/>
            <w:vAlign w:val="center"/>
          </w:tcPr>
          <w:p w14:paraId="71FEC81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(1.67)</w:t>
            </w:r>
          </w:p>
        </w:tc>
        <w:tc>
          <w:tcPr>
            <w:tcW w:w="3780" w:type="dxa"/>
            <w:vAlign w:val="center"/>
          </w:tcPr>
          <w:p w14:paraId="564F7F69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(0.75)</w:t>
            </w:r>
          </w:p>
        </w:tc>
      </w:tr>
      <w:tr w:rsidR="001D11B0" w:rsidRPr="001D11B0" w14:paraId="68972ED4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6A789ADA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Cerebrovascular: others</w:t>
            </w:r>
          </w:p>
        </w:tc>
        <w:tc>
          <w:tcPr>
            <w:tcW w:w="3960" w:type="dxa"/>
            <w:vAlign w:val="center"/>
          </w:tcPr>
          <w:p w14:paraId="2FD9933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(1.43)</w:t>
            </w:r>
          </w:p>
        </w:tc>
        <w:tc>
          <w:tcPr>
            <w:tcW w:w="3780" w:type="dxa"/>
            <w:vAlign w:val="center"/>
          </w:tcPr>
          <w:p w14:paraId="48F1355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(0.81)</w:t>
            </w:r>
          </w:p>
        </w:tc>
      </w:tr>
      <w:tr w:rsidR="001D11B0" w:rsidRPr="001D11B0" w14:paraId="52EE3233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0AEC6305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Hemorrhage</w:t>
            </w:r>
          </w:p>
        </w:tc>
        <w:tc>
          <w:tcPr>
            <w:tcW w:w="3960" w:type="dxa"/>
            <w:vAlign w:val="center"/>
          </w:tcPr>
          <w:p w14:paraId="299F6ECA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(1.32)</w:t>
            </w:r>
          </w:p>
        </w:tc>
        <w:tc>
          <w:tcPr>
            <w:tcW w:w="3780" w:type="dxa"/>
            <w:vAlign w:val="center"/>
          </w:tcPr>
          <w:p w14:paraId="646A0928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(0.65)</w:t>
            </w:r>
          </w:p>
        </w:tc>
      </w:tr>
      <w:tr w:rsidR="001D11B0" w:rsidRPr="001D11B0" w14:paraId="189562D7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1708B33C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Graft failure: hyperacute or acute rejection</w:t>
            </w:r>
          </w:p>
        </w:tc>
        <w:tc>
          <w:tcPr>
            <w:tcW w:w="3960" w:type="dxa"/>
            <w:vAlign w:val="center"/>
          </w:tcPr>
          <w:p w14:paraId="43D0BD1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(1.21)</w:t>
            </w:r>
          </w:p>
        </w:tc>
        <w:tc>
          <w:tcPr>
            <w:tcW w:w="3780" w:type="dxa"/>
            <w:vAlign w:val="center"/>
          </w:tcPr>
          <w:p w14:paraId="39F21ED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(0.34)</w:t>
            </w:r>
          </w:p>
        </w:tc>
      </w:tr>
      <w:tr w:rsidR="001D11B0" w:rsidRPr="001D11B0" w14:paraId="2A7BF0F8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35FD91F2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Cerebrovascular: stroke</w:t>
            </w:r>
          </w:p>
        </w:tc>
        <w:tc>
          <w:tcPr>
            <w:tcW w:w="3960" w:type="dxa"/>
            <w:vAlign w:val="center"/>
          </w:tcPr>
          <w:p w14:paraId="5BD4C176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(0.92)</w:t>
            </w:r>
          </w:p>
        </w:tc>
        <w:tc>
          <w:tcPr>
            <w:tcW w:w="3780" w:type="dxa"/>
            <w:vAlign w:val="center"/>
          </w:tcPr>
          <w:p w14:paraId="0C0EAFD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(1.00)</w:t>
            </w:r>
          </w:p>
        </w:tc>
      </w:tr>
      <w:tr w:rsidR="001D11B0" w:rsidRPr="001D11B0" w14:paraId="0C9271D1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6FD82039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Malignancy: others</w:t>
            </w:r>
          </w:p>
        </w:tc>
        <w:tc>
          <w:tcPr>
            <w:tcW w:w="3960" w:type="dxa"/>
            <w:vAlign w:val="center"/>
          </w:tcPr>
          <w:p w14:paraId="51592B82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(0.59)</w:t>
            </w:r>
          </w:p>
        </w:tc>
        <w:tc>
          <w:tcPr>
            <w:tcW w:w="3780" w:type="dxa"/>
            <w:vAlign w:val="center"/>
          </w:tcPr>
          <w:p w14:paraId="64E6FD5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 (16.40)</w:t>
            </w:r>
          </w:p>
        </w:tc>
      </w:tr>
      <w:tr w:rsidR="001D11B0" w:rsidRPr="001D11B0" w14:paraId="287ECD25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692505A9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Liver failure</w:t>
            </w:r>
          </w:p>
        </w:tc>
        <w:tc>
          <w:tcPr>
            <w:tcW w:w="3960" w:type="dxa"/>
            <w:vAlign w:val="center"/>
          </w:tcPr>
          <w:p w14:paraId="4C572113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(0.58)</w:t>
            </w:r>
          </w:p>
        </w:tc>
        <w:tc>
          <w:tcPr>
            <w:tcW w:w="3780" w:type="dxa"/>
            <w:vAlign w:val="center"/>
          </w:tcPr>
          <w:p w14:paraId="459CB95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(0.94)</w:t>
            </w:r>
          </w:p>
        </w:tc>
      </w:tr>
      <w:tr w:rsidR="001D11B0" w:rsidRPr="001D11B0" w14:paraId="44BFA3EE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2390C10F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Malignancy: metastatic other specify</w:t>
            </w:r>
          </w:p>
        </w:tc>
        <w:tc>
          <w:tcPr>
            <w:tcW w:w="3960" w:type="dxa"/>
            <w:vAlign w:val="center"/>
          </w:tcPr>
          <w:p w14:paraId="034B344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(0.35)</w:t>
            </w:r>
          </w:p>
        </w:tc>
        <w:tc>
          <w:tcPr>
            <w:tcW w:w="3780" w:type="dxa"/>
            <w:vAlign w:val="center"/>
          </w:tcPr>
          <w:p w14:paraId="7720EA0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(15.62)</w:t>
            </w:r>
          </w:p>
        </w:tc>
      </w:tr>
      <w:tr w:rsidR="001D11B0" w:rsidRPr="001D11B0" w14:paraId="4359AFC1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0700BCA7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Malignancy: primary other specify</w:t>
            </w:r>
          </w:p>
        </w:tc>
        <w:tc>
          <w:tcPr>
            <w:tcW w:w="3960" w:type="dxa"/>
            <w:vAlign w:val="center"/>
          </w:tcPr>
          <w:p w14:paraId="4252085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(0.13)</w:t>
            </w:r>
          </w:p>
        </w:tc>
        <w:tc>
          <w:tcPr>
            <w:tcW w:w="3780" w:type="dxa"/>
            <w:vAlign w:val="center"/>
          </w:tcPr>
          <w:p w14:paraId="6015E75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(3.80)</w:t>
            </w:r>
          </w:p>
        </w:tc>
      </w:tr>
      <w:tr w:rsidR="001D11B0" w:rsidRPr="001D11B0" w14:paraId="69667656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62B85834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Immunosuppressive drug-related</w:t>
            </w:r>
          </w:p>
        </w:tc>
        <w:tc>
          <w:tcPr>
            <w:tcW w:w="3960" w:type="dxa"/>
            <w:vAlign w:val="center"/>
          </w:tcPr>
          <w:p w14:paraId="551C9B9B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(0.05)</w:t>
            </w:r>
          </w:p>
        </w:tc>
        <w:tc>
          <w:tcPr>
            <w:tcW w:w="3780" w:type="dxa"/>
            <w:vAlign w:val="center"/>
          </w:tcPr>
          <w:p w14:paraId="458A658C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(0.09)</w:t>
            </w:r>
          </w:p>
        </w:tc>
      </w:tr>
      <w:tr w:rsidR="001D11B0" w:rsidRPr="001D11B0" w14:paraId="75E60430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1AD6B037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3960" w:type="dxa"/>
            <w:vAlign w:val="center"/>
          </w:tcPr>
          <w:p w14:paraId="3932E1D5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 (6.68)</w:t>
            </w:r>
          </w:p>
        </w:tc>
        <w:tc>
          <w:tcPr>
            <w:tcW w:w="3780" w:type="dxa"/>
            <w:vAlign w:val="center"/>
          </w:tcPr>
          <w:p w14:paraId="700E7687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(5.36)</w:t>
            </w:r>
          </w:p>
        </w:tc>
      </w:tr>
      <w:tr w:rsidR="001D11B0" w:rsidRPr="001D11B0" w14:paraId="5309E7BD" w14:textId="77777777" w:rsidTr="005F49EB">
        <w:trPr>
          <w:trHeight w:val="432"/>
        </w:trPr>
        <w:tc>
          <w:tcPr>
            <w:tcW w:w="5935" w:type="dxa"/>
            <w:vAlign w:val="center"/>
          </w:tcPr>
          <w:p w14:paraId="143B9C0D" w14:textId="77777777" w:rsidR="001D11B0" w:rsidRPr="001D11B0" w:rsidRDefault="001D11B0" w:rsidP="001D11B0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3960" w:type="dxa"/>
            <w:vAlign w:val="center"/>
          </w:tcPr>
          <w:p w14:paraId="4DDE66E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1,026 (12.05)</w:t>
            </w:r>
          </w:p>
        </w:tc>
        <w:tc>
          <w:tcPr>
            <w:tcW w:w="3780" w:type="dxa"/>
            <w:vAlign w:val="center"/>
          </w:tcPr>
          <w:p w14:paraId="681D9C81" w14:textId="77777777" w:rsidR="001D11B0" w:rsidRPr="001D11B0" w:rsidRDefault="001D11B0" w:rsidP="001D11B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(10.91)</w:t>
            </w:r>
          </w:p>
        </w:tc>
      </w:tr>
    </w:tbl>
    <w:p w14:paraId="3E0C268F" w14:textId="77777777" w:rsidR="001D11B0" w:rsidRPr="001D11B0" w:rsidRDefault="001D11B0" w:rsidP="001D11B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4B3E796" w14:textId="77777777" w:rsidR="001D11B0" w:rsidRPr="001D11B0" w:rsidRDefault="001D11B0" w:rsidP="001D11B0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B5B519" w14:textId="77777777" w:rsidR="00770811" w:rsidRPr="001D11B0" w:rsidRDefault="00770811" w:rsidP="001D11B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770811" w:rsidRPr="001D11B0" w:rsidSect="001D11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3247" w14:textId="77777777" w:rsidR="000E4F4E" w:rsidRDefault="000E4F4E" w:rsidP="00593AF3">
      <w:pPr>
        <w:spacing w:after="0" w:line="240" w:lineRule="auto"/>
      </w:pPr>
      <w:r>
        <w:separator/>
      </w:r>
    </w:p>
  </w:endnote>
  <w:endnote w:type="continuationSeparator" w:id="0">
    <w:p w14:paraId="05AC8651" w14:textId="77777777" w:rsidR="000E4F4E" w:rsidRDefault="000E4F4E" w:rsidP="0059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D802" w14:textId="77777777" w:rsidR="000E4F4E" w:rsidRDefault="000E4F4E" w:rsidP="00593AF3">
      <w:pPr>
        <w:spacing w:after="0" w:line="240" w:lineRule="auto"/>
      </w:pPr>
      <w:r>
        <w:separator/>
      </w:r>
    </w:p>
  </w:footnote>
  <w:footnote w:type="continuationSeparator" w:id="0">
    <w:p w14:paraId="7A922307" w14:textId="77777777" w:rsidR="000E4F4E" w:rsidRDefault="000E4F4E" w:rsidP="0059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3MrGwsDC2MLMwMDNX0lEKTi0uzszPAykwrAUAnt460iwAAAA="/>
  </w:docVars>
  <w:rsids>
    <w:rsidRoot w:val="00770811"/>
    <w:rsid w:val="00057911"/>
    <w:rsid w:val="0008651F"/>
    <w:rsid w:val="000E4F4E"/>
    <w:rsid w:val="001405A8"/>
    <w:rsid w:val="001D11B0"/>
    <w:rsid w:val="002140BB"/>
    <w:rsid w:val="002967ED"/>
    <w:rsid w:val="003C2554"/>
    <w:rsid w:val="0055766D"/>
    <w:rsid w:val="00590A68"/>
    <w:rsid w:val="00593AF3"/>
    <w:rsid w:val="006D3913"/>
    <w:rsid w:val="0076766B"/>
    <w:rsid w:val="00770811"/>
    <w:rsid w:val="008917F9"/>
    <w:rsid w:val="009246A4"/>
    <w:rsid w:val="00A03B56"/>
    <w:rsid w:val="00B00556"/>
    <w:rsid w:val="00B833F9"/>
    <w:rsid w:val="00D6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335D4"/>
  <w15:docId w15:val="{F3FC74A0-9C69-447B-A17E-D7E76FCE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70811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770811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770811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5"/>
    <w:uiPriority w:val="99"/>
    <w:rsid w:val="00770811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70811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770811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A0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A03B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2"/>
    <w:uiPriority w:val="99"/>
    <w:unhideWhenUsed/>
    <w:rsid w:val="00593AF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593AF3"/>
  </w:style>
  <w:style w:type="paragraph" w:styleId="a9">
    <w:name w:val="footer"/>
    <w:basedOn w:val="a"/>
    <w:link w:val="Char3"/>
    <w:uiPriority w:val="99"/>
    <w:unhideWhenUsed/>
    <w:rsid w:val="00593AF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59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Jeeyeon Lee</cp:lastModifiedBy>
  <cp:revision>12</cp:revision>
  <dcterms:created xsi:type="dcterms:W3CDTF">2023-03-19T18:41:00Z</dcterms:created>
  <dcterms:modified xsi:type="dcterms:W3CDTF">2023-08-10T13:31:00Z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176092c0-b910-4208-a951-364fe67dc590</vt:lpwstr>
  </property>
</Properties>
</file>